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461A04">
      <w:pPr>
        <w:numPr>
          <w:ilvl w:val="0"/>
          <w:numId w:val="4"/>
        </w:numPr>
        <w:rPr>
          <w:b/>
        </w:rPr>
      </w:pPr>
      <w:r w:rsidRPr="00BA1BA5">
        <w:rPr>
          <w:b/>
        </w:rPr>
        <w:t>80% of our students will graduate from high school college or career ready</w:t>
      </w:r>
    </w:p>
    <w:p w14:paraId="282668FA" w14:textId="77777777" w:rsidR="00D83BC7" w:rsidRPr="00BA1BA5" w:rsidRDefault="00D83BC7" w:rsidP="00461A04">
      <w:pPr>
        <w:numPr>
          <w:ilvl w:val="0"/>
          <w:numId w:val="4"/>
        </w:numPr>
        <w:rPr>
          <w:b/>
        </w:rPr>
      </w:pPr>
      <w:r w:rsidRPr="00BA1BA5">
        <w:rPr>
          <w:b/>
        </w:rPr>
        <w:t>90% of students will graduate on time</w:t>
      </w:r>
    </w:p>
    <w:p w14:paraId="6496004E" w14:textId="77777777" w:rsidR="00D83BC7" w:rsidRPr="00BA1BA5" w:rsidRDefault="00D83BC7" w:rsidP="00461A04">
      <w:pPr>
        <w:numPr>
          <w:ilvl w:val="0"/>
          <w:numId w:val="4"/>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461A04">
      <w:pPr>
        <w:numPr>
          <w:ilvl w:val="0"/>
          <w:numId w:val="3"/>
        </w:numPr>
      </w:pPr>
      <w:r w:rsidRPr="00BA1BA5">
        <w:t xml:space="preserve">Reading, writing, and speaking grounded in evidence from text, both literary and informational. </w:t>
      </w:r>
    </w:p>
    <w:p w14:paraId="50B57261" w14:textId="77777777" w:rsidR="00D83BC7" w:rsidRPr="00BA1BA5" w:rsidRDefault="00D83BC7" w:rsidP="00461A04">
      <w:pPr>
        <w:numPr>
          <w:ilvl w:val="0"/>
          <w:numId w:val="3"/>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 xml:space="preserve">The </w:t>
            </w:r>
            <w:proofErr w:type="spellStart"/>
            <w:r w:rsidRPr="003507CB">
              <w:rPr>
                <w:b/>
                <w:color w:val="FFFFFF" w:themeColor="background1"/>
                <w:szCs w:val="24"/>
              </w:rPr>
              <w:t>TNCore</w:t>
            </w:r>
            <w:proofErr w:type="spellEnd"/>
            <w:r w:rsidRPr="003507CB">
              <w:rPr>
                <w:b/>
                <w:color w:val="FFFFFF" w:themeColor="background1"/>
                <w:szCs w:val="24"/>
              </w:rPr>
              <w:t xml:space="preserve"> Literacy Standards</w:t>
            </w:r>
          </w:p>
        </w:tc>
      </w:tr>
      <w:tr w:rsidR="00D83BC7" w:rsidRPr="003507CB" w14:paraId="05288C97" w14:textId="77777777" w:rsidTr="00BA1BA5">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w:t>
            </w:r>
            <w:proofErr w:type="spellStart"/>
            <w:r w:rsidRPr="003507CB">
              <w:rPr>
                <w:szCs w:val="24"/>
              </w:rPr>
              <w:t>TNCore</w:t>
            </w:r>
            <w:proofErr w:type="spellEnd"/>
            <w:r w:rsidRPr="003507CB">
              <w:rPr>
                <w:szCs w:val="24"/>
              </w:rPr>
              <w:t xml:space="preserve"> Literacy Standards (also known as the College and Career Ready Literacy Standards): </w:t>
            </w:r>
          </w:p>
          <w:p w14:paraId="23797B11" w14:textId="77777777" w:rsidR="00D83BC7" w:rsidRPr="003507CB" w:rsidRDefault="00A35FCC"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 xml:space="preserve">Teachers can access the </w:t>
            </w:r>
            <w:proofErr w:type="spellStart"/>
            <w:r w:rsidRPr="003507CB">
              <w:rPr>
                <w:szCs w:val="24"/>
              </w:rPr>
              <w:t>TNCore</w:t>
            </w:r>
            <w:proofErr w:type="spellEnd"/>
            <w:r w:rsidRPr="003507CB">
              <w:rPr>
                <w:szCs w:val="24"/>
              </w:rPr>
              <w:t xml:space="preserv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BA1BA5">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A35FCC"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BA1BA5">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BA1BA5">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A35FCC"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BA1BA5">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A35FCC"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461A04">
      <w:pPr>
        <w:pStyle w:val="ListParagraph"/>
        <w:numPr>
          <w:ilvl w:val="0"/>
          <w:numId w:val="1"/>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461A04">
      <w:pPr>
        <w:pStyle w:val="ListParagraph"/>
        <w:numPr>
          <w:ilvl w:val="0"/>
          <w:numId w:val="1"/>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461A04">
      <w:pPr>
        <w:pStyle w:val="ListParagraph"/>
        <w:numPr>
          <w:ilvl w:val="0"/>
          <w:numId w:val="2"/>
        </w:numPr>
        <w:spacing w:after="200" w:line="276" w:lineRule="auto"/>
      </w:pPr>
      <w:r w:rsidRPr="00BA1BA5">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461A04">
      <w:pPr>
        <w:pStyle w:val="ListParagraph"/>
        <w:numPr>
          <w:ilvl w:val="0"/>
          <w:numId w:val="2"/>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1D683DA1" w14:textId="15ED1F49" w:rsidR="00D83BC7" w:rsidRPr="00BA1BA5" w:rsidRDefault="00D83BC7" w:rsidP="00461A04">
      <w:pPr>
        <w:pStyle w:val="ListParagraph"/>
        <w:numPr>
          <w:ilvl w:val="0"/>
          <w:numId w:val="2"/>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5CDCE939" w14:textId="77777777" w:rsidR="00246CE5" w:rsidRPr="00EA27F6" w:rsidRDefault="00246CE5" w:rsidP="00246CE5">
      <w:pPr>
        <w:spacing w:after="200" w:line="276" w:lineRule="auto"/>
        <w:rPr>
          <w:sz w:val="28"/>
          <w:szCs w:val="22"/>
        </w:rPr>
      </w:pP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CD0D27F" w14:textId="77777777" w:rsidR="00246CE5" w:rsidRPr="00EA27F6" w:rsidRDefault="00246CE5" w:rsidP="00246CE5">
      <w:pPr>
        <w:spacing w:after="200" w:line="276" w:lineRule="auto"/>
        <w:rPr>
          <w:sz w:val="28"/>
          <w:szCs w:val="22"/>
        </w:rPr>
      </w:pPr>
    </w:p>
    <w:p w14:paraId="32282F0D" w14:textId="77777777" w:rsidR="00246CE5" w:rsidRPr="00EA27F6" w:rsidRDefault="00246CE5" w:rsidP="00246CE5">
      <w:pPr>
        <w:spacing w:after="200" w:line="276" w:lineRule="auto"/>
        <w:rPr>
          <w:sz w:val="28"/>
          <w:szCs w:val="22"/>
        </w:rPr>
      </w:pPr>
    </w:p>
    <w:p w14:paraId="4324FA9D" w14:textId="77777777" w:rsidR="00246CE5" w:rsidRDefault="00246CE5" w:rsidP="00246CE5">
      <w:pPr>
        <w:spacing w:after="200" w:line="276" w:lineRule="auto"/>
        <w:rPr>
          <w:sz w:val="28"/>
          <w:szCs w:val="22"/>
        </w:rPr>
      </w:pPr>
    </w:p>
    <w:p w14:paraId="6AA0DBBF" w14:textId="77777777" w:rsidR="00BA1BA5" w:rsidRDefault="00BA1BA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Pr="00EA27F6" w:rsidRDefault="00D83BC7" w:rsidP="00D83BC7">
      <w:pPr>
        <w:jc w:val="center"/>
        <w:rPr>
          <w:rStyle w:val="apple-style-span"/>
          <w:b/>
          <w:color w:val="3800FF"/>
          <w:sz w:val="22"/>
          <w:szCs w:val="20"/>
        </w:rPr>
      </w:pPr>
      <w:proofErr w:type="gramStart"/>
      <w:r w:rsidRPr="00EA27F6">
        <w:rPr>
          <w:rStyle w:val="apple-style-span"/>
          <w:b/>
          <w:color w:val="3800FF"/>
          <w:sz w:val="22"/>
          <w:szCs w:val="20"/>
        </w:rPr>
        <w:t>WIDA ”</w:t>
      </w:r>
      <w:proofErr w:type="gramEnd"/>
      <w:r w:rsidRPr="00EA27F6">
        <w:rPr>
          <w:rStyle w:val="apple-style-span"/>
          <w:b/>
          <w:color w:val="3800FF"/>
          <w:sz w:val="22"/>
          <w:szCs w:val="20"/>
        </w:rPr>
        <w:t>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A35FCC" w:rsidP="002E0E98">
            <w:pPr>
              <w:jc w:val="center"/>
              <w:rPr>
                <w:sz w:val="32"/>
                <w:szCs w:val="22"/>
              </w:rPr>
            </w:pPr>
            <w:hyperlink r:id="rId18"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p w14:paraId="298B3ADD" w14:textId="77777777" w:rsidR="00246CE5" w:rsidRPr="00EA27F6" w:rsidRDefault="00246CE5" w:rsidP="001508AB">
      <w:pPr>
        <w:pStyle w:val="ListParagraph"/>
        <w:spacing w:after="200" w:line="276" w:lineRule="auto"/>
        <w:ind w:left="0"/>
        <w:rPr>
          <w:sz w:val="28"/>
          <w:szCs w:val="28"/>
        </w:rPr>
      </w:pPr>
    </w:p>
    <w:tbl>
      <w:tblPr>
        <w:tblStyle w:val="TableGrid"/>
        <w:tblW w:w="15030" w:type="dxa"/>
        <w:tblInd w:w="18" w:type="dxa"/>
        <w:tblLook w:val="04A0" w:firstRow="1" w:lastRow="0" w:firstColumn="1" w:lastColumn="0" w:noHBand="0" w:noVBand="1"/>
      </w:tblPr>
      <w:tblGrid>
        <w:gridCol w:w="3006"/>
        <w:gridCol w:w="3006"/>
        <w:gridCol w:w="3006"/>
        <w:gridCol w:w="3006"/>
        <w:gridCol w:w="3006"/>
      </w:tblGrid>
      <w:tr w:rsidR="003C2D7C" w14:paraId="0FF1904D" w14:textId="77777777" w:rsidTr="003C2D7C">
        <w:trPr>
          <w:trHeight w:val="280"/>
        </w:trPr>
        <w:tc>
          <w:tcPr>
            <w:tcW w:w="3006" w:type="dxa"/>
          </w:tcPr>
          <w:p w14:paraId="123361D7" w14:textId="77777777" w:rsidR="003C2D7C" w:rsidRDefault="003C2D7C" w:rsidP="003C2D7C">
            <w:r>
              <w:t>Example: Reading</w:t>
            </w:r>
          </w:p>
          <w:p w14:paraId="6593DA9F" w14:textId="33F44CA3" w:rsidR="00EB503C" w:rsidRDefault="00EB503C" w:rsidP="003C2D7C">
            <w:r>
              <w:t>“Artifacts from the Past”</w:t>
            </w:r>
          </w:p>
        </w:tc>
        <w:tc>
          <w:tcPr>
            <w:tcW w:w="3006" w:type="dxa"/>
          </w:tcPr>
          <w:p w14:paraId="7436F1E1" w14:textId="77777777" w:rsidR="003C2D7C" w:rsidRDefault="003C2D7C" w:rsidP="003C2D7C"/>
        </w:tc>
        <w:tc>
          <w:tcPr>
            <w:tcW w:w="3006" w:type="dxa"/>
          </w:tcPr>
          <w:p w14:paraId="7AEA490F" w14:textId="77777777" w:rsidR="003C2D7C" w:rsidRDefault="003C2D7C" w:rsidP="003C2D7C"/>
        </w:tc>
        <w:tc>
          <w:tcPr>
            <w:tcW w:w="3006" w:type="dxa"/>
          </w:tcPr>
          <w:p w14:paraId="0901BC43" w14:textId="77777777" w:rsidR="003C2D7C" w:rsidRDefault="003C2D7C" w:rsidP="003C2D7C"/>
        </w:tc>
        <w:tc>
          <w:tcPr>
            <w:tcW w:w="3006" w:type="dxa"/>
          </w:tcPr>
          <w:p w14:paraId="22A01AE7" w14:textId="77777777" w:rsidR="003C2D7C" w:rsidRDefault="003C2D7C" w:rsidP="003C2D7C"/>
        </w:tc>
      </w:tr>
      <w:tr w:rsidR="003C2D7C" w14:paraId="28D8A6AA" w14:textId="77777777" w:rsidTr="003C2D7C">
        <w:trPr>
          <w:trHeight w:val="280"/>
        </w:trPr>
        <w:tc>
          <w:tcPr>
            <w:tcW w:w="3006" w:type="dxa"/>
          </w:tcPr>
          <w:p w14:paraId="5AB54468" w14:textId="77777777" w:rsidR="003C2D7C" w:rsidRDefault="003C2D7C" w:rsidP="003C2D7C">
            <w:pPr>
              <w:rPr>
                <w:b/>
                <w:u w:val="single"/>
              </w:rPr>
            </w:pPr>
            <w:r w:rsidRPr="00D0343E">
              <w:rPr>
                <w:b/>
                <w:u w:val="single"/>
              </w:rPr>
              <w:t>Entering:</w:t>
            </w:r>
          </w:p>
          <w:p w14:paraId="770E280A" w14:textId="77777777" w:rsidR="003C2D7C" w:rsidRPr="003D122E" w:rsidRDefault="003C2D7C" w:rsidP="003C2D7C">
            <w:r w:rsidRPr="003D122E">
              <w:t>Match labeled pictures with illustrated artifacts of the past</w:t>
            </w:r>
          </w:p>
          <w:p w14:paraId="4B60DE0B" w14:textId="77777777" w:rsidR="003C2D7C" w:rsidRPr="00D0343E" w:rsidRDefault="003C2D7C" w:rsidP="003C2D7C">
            <w:pPr>
              <w:rPr>
                <w:b/>
                <w:u w:val="single"/>
              </w:rPr>
            </w:pPr>
          </w:p>
        </w:tc>
        <w:tc>
          <w:tcPr>
            <w:tcW w:w="3006" w:type="dxa"/>
          </w:tcPr>
          <w:p w14:paraId="7522F4CD" w14:textId="77777777" w:rsidR="003C2D7C" w:rsidRPr="00D0343E" w:rsidRDefault="003C2D7C" w:rsidP="003C2D7C">
            <w:pPr>
              <w:rPr>
                <w:b/>
                <w:u w:val="single"/>
              </w:rPr>
            </w:pPr>
            <w:r w:rsidRPr="00D0343E">
              <w:rPr>
                <w:b/>
                <w:u w:val="single"/>
              </w:rPr>
              <w:t>Beginning:</w:t>
            </w:r>
          </w:p>
          <w:p w14:paraId="5E3322FC" w14:textId="59164F56" w:rsidR="003C2D7C" w:rsidRPr="00D0343E" w:rsidRDefault="003C2D7C" w:rsidP="003C2D7C">
            <w:pPr>
              <w:rPr>
                <w:b/>
                <w:u w:val="single"/>
              </w:rPr>
            </w:pPr>
            <w:r w:rsidRPr="003D122E">
              <w:t>Sort types of artifacts of the past (e.g., transportation v. communication) described in illustrated phrases</w:t>
            </w:r>
          </w:p>
        </w:tc>
        <w:tc>
          <w:tcPr>
            <w:tcW w:w="3006" w:type="dxa"/>
          </w:tcPr>
          <w:p w14:paraId="47EE819D" w14:textId="77777777" w:rsidR="003C2D7C" w:rsidRPr="00D0343E" w:rsidRDefault="003C2D7C" w:rsidP="003C2D7C">
            <w:pPr>
              <w:rPr>
                <w:b/>
                <w:u w:val="single"/>
              </w:rPr>
            </w:pPr>
            <w:r w:rsidRPr="00D0343E">
              <w:rPr>
                <w:b/>
                <w:u w:val="single"/>
              </w:rPr>
              <w:t>Developing:</w:t>
            </w:r>
          </w:p>
          <w:p w14:paraId="6AD21953" w14:textId="23EF490A" w:rsidR="003C2D7C" w:rsidRPr="00D0343E" w:rsidRDefault="003C2D7C" w:rsidP="003C2D7C">
            <w:pPr>
              <w:rPr>
                <w:b/>
                <w:u w:val="single"/>
              </w:rPr>
            </w:pPr>
            <w:r w:rsidRPr="003D122E">
              <w:t>Compare/contrast information about artifacts of the past from illustrated text</w:t>
            </w:r>
          </w:p>
        </w:tc>
        <w:tc>
          <w:tcPr>
            <w:tcW w:w="3006" w:type="dxa"/>
          </w:tcPr>
          <w:p w14:paraId="2DD1D8C7" w14:textId="77777777" w:rsidR="003C2D7C" w:rsidRPr="00D0343E" w:rsidRDefault="003C2D7C" w:rsidP="003C2D7C">
            <w:pPr>
              <w:rPr>
                <w:b/>
                <w:u w:val="single"/>
              </w:rPr>
            </w:pPr>
            <w:r w:rsidRPr="00D0343E">
              <w:rPr>
                <w:b/>
                <w:u w:val="single"/>
              </w:rPr>
              <w:t>Expanding:</w:t>
            </w:r>
          </w:p>
          <w:p w14:paraId="1922880E" w14:textId="66762375" w:rsidR="003C2D7C" w:rsidRPr="00D0343E" w:rsidRDefault="003C2D7C" w:rsidP="003C2D7C">
            <w:pPr>
              <w:rPr>
                <w:b/>
                <w:u w:val="single"/>
              </w:rPr>
            </w:pPr>
            <w:r w:rsidRPr="003D122E">
              <w:t>Summarize information about artifacts of the past from illustrated text</w:t>
            </w:r>
          </w:p>
        </w:tc>
        <w:tc>
          <w:tcPr>
            <w:tcW w:w="3006" w:type="dxa"/>
          </w:tcPr>
          <w:p w14:paraId="5D3B1F30" w14:textId="77777777" w:rsidR="003C2D7C" w:rsidRPr="00D0343E" w:rsidRDefault="003C2D7C" w:rsidP="003C2D7C">
            <w:pPr>
              <w:rPr>
                <w:b/>
                <w:u w:val="single"/>
              </w:rPr>
            </w:pPr>
            <w:r w:rsidRPr="00D0343E">
              <w:rPr>
                <w:b/>
                <w:u w:val="single"/>
              </w:rPr>
              <w:t>Bridging:</w:t>
            </w:r>
          </w:p>
          <w:p w14:paraId="5CCA4126" w14:textId="40284C8E" w:rsidR="003C2D7C" w:rsidRPr="00D0343E" w:rsidRDefault="003C2D7C" w:rsidP="003C2D7C">
            <w:pPr>
              <w:rPr>
                <w:b/>
                <w:u w:val="single"/>
              </w:rPr>
            </w:pPr>
            <w:r w:rsidRPr="003D122E">
              <w:t>Interpret implicit information about artifacts of the past from illustrated text</w:t>
            </w:r>
          </w:p>
        </w:tc>
      </w:tr>
    </w:tbl>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Default="00246CE5" w:rsidP="001508AB">
      <w:pPr>
        <w:pStyle w:val="ListParagraph"/>
        <w:spacing w:after="200" w:line="276" w:lineRule="auto"/>
        <w:ind w:left="0"/>
        <w:rPr>
          <w:sz w:val="28"/>
          <w:szCs w:val="28"/>
        </w:rPr>
      </w:pPr>
    </w:p>
    <w:p w14:paraId="5FDE2C6C" w14:textId="77777777" w:rsidR="00A56A84" w:rsidRDefault="00A56A84" w:rsidP="001508AB">
      <w:pPr>
        <w:pStyle w:val="ListParagraph"/>
        <w:spacing w:after="200" w:line="276" w:lineRule="auto"/>
        <w:ind w:left="0"/>
        <w:rPr>
          <w:sz w:val="28"/>
          <w:szCs w:val="28"/>
        </w:rPr>
      </w:pPr>
    </w:p>
    <w:p w14:paraId="695B0539" w14:textId="77777777" w:rsidR="00A56A84" w:rsidRDefault="00A56A84" w:rsidP="001508AB">
      <w:pPr>
        <w:pStyle w:val="ListParagraph"/>
        <w:spacing w:after="200" w:line="276" w:lineRule="auto"/>
        <w:ind w:left="0"/>
        <w:rPr>
          <w:sz w:val="28"/>
          <w:szCs w:val="28"/>
        </w:rPr>
      </w:pPr>
    </w:p>
    <w:p w14:paraId="63E43B50" w14:textId="77777777" w:rsidR="00A56A84" w:rsidRDefault="00A56A84" w:rsidP="001508AB">
      <w:pPr>
        <w:pStyle w:val="ListParagraph"/>
        <w:spacing w:after="200" w:line="276" w:lineRule="auto"/>
        <w:ind w:left="0"/>
        <w:rPr>
          <w:sz w:val="28"/>
          <w:szCs w:val="28"/>
        </w:rPr>
      </w:pPr>
    </w:p>
    <w:p w14:paraId="45C46393" w14:textId="77777777" w:rsidR="00A56A84" w:rsidRDefault="00A56A84" w:rsidP="001508AB">
      <w:pPr>
        <w:pStyle w:val="ListParagraph"/>
        <w:spacing w:after="200" w:line="276" w:lineRule="auto"/>
        <w:ind w:left="0"/>
        <w:rPr>
          <w:sz w:val="28"/>
          <w:szCs w:val="28"/>
        </w:rPr>
      </w:pPr>
    </w:p>
    <w:p w14:paraId="1A2CCD61" w14:textId="77777777" w:rsidR="00A56A84" w:rsidRDefault="00A56A84" w:rsidP="001508AB">
      <w:pPr>
        <w:pStyle w:val="ListParagraph"/>
        <w:spacing w:after="200" w:line="276" w:lineRule="auto"/>
        <w:ind w:left="0"/>
        <w:rPr>
          <w:sz w:val="28"/>
          <w:szCs w:val="28"/>
        </w:rPr>
      </w:pPr>
    </w:p>
    <w:p w14:paraId="6DFEF540" w14:textId="77777777" w:rsidR="00A56A84" w:rsidRDefault="00A56A84" w:rsidP="00A56A84">
      <w:pPr>
        <w:pStyle w:val="NormalWeb"/>
        <w:spacing w:before="60" w:beforeAutospacing="0" w:after="60" w:afterAutospacing="0"/>
        <w:rPr>
          <w:rFonts w:ascii="Arial Narrow" w:hAnsi="Arial Narrow"/>
        </w:rPr>
      </w:pPr>
      <w:r>
        <w:rPr>
          <w:rFonts w:ascii="Arial Narrow" w:hAnsi="Arial Narrow"/>
        </w:rPr>
        <w:lastRenderedPageBreak/>
        <w:t xml:space="preserve">A Word </w:t>
      </w:r>
      <w:proofErr w:type="gramStart"/>
      <w:r>
        <w:rPr>
          <w:rFonts w:ascii="Arial Narrow" w:hAnsi="Arial Narrow"/>
        </w:rPr>
        <w:t>About</w:t>
      </w:r>
      <w:proofErr w:type="gramEnd"/>
      <w:r>
        <w:rPr>
          <w:rFonts w:ascii="Arial Narrow" w:hAnsi="Arial Narrow"/>
        </w:rPr>
        <w:t xml:space="preserve"> Vocabulary Instruction</w:t>
      </w:r>
    </w:p>
    <w:p w14:paraId="69137E13" w14:textId="77777777" w:rsidR="00A56A84" w:rsidRDefault="00A56A84" w:rsidP="00A56A84">
      <w:pPr>
        <w:pStyle w:val="NormalWeb"/>
        <w:spacing w:before="60" w:beforeAutospacing="0" w:after="60" w:afterAutospacing="0"/>
        <w:rPr>
          <w:rFonts w:ascii="Arial Narrow" w:hAnsi="Arial Narrow"/>
        </w:rPr>
      </w:pPr>
    </w:p>
    <w:p w14:paraId="2BD89969" w14:textId="77777777" w:rsidR="00A56A84" w:rsidRPr="00270570" w:rsidRDefault="00A56A84" w:rsidP="00A56A84">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2F822A4F" w14:textId="77777777" w:rsidR="00A56A84" w:rsidRDefault="00A56A84" w:rsidP="00A56A84">
      <w:pPr>
        <w:pStyle w:val="NormalWeb"/>
        <w:spacing w:before="60" w:beforeAutospacing="0" w:after="60" w:afterAutospacing="0"/>
        <w:rPr>
          <w:rFonts w:ascii="Arial Narrow" w:hAnsi="Arial Narrow"/>
        </w:rPr>
      </w:pPr>
    </w:p>
    <w:p w14:paraId="2F9DF862" w14:textId="77777777" w:rsidR="00A56A84" w:rsidRPr="00270570" w:rsidRDefault="00A56A84" w:rsidP="00A56A84">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5A4E9FB7" w14:textId="77777777" w:rsidR="00A56A84" w:rsidRDefault="00A56A84" w:rsidP="00A56A84">
      <w:pPr>
        <w:shd w:val="clear" w:color="auto" w:fill="D9D9D9" w:themeFill="background1" w:themeFillShade="D9"/>
        <w:spacing w:before="60" w:after="60"/>
        <w:jc w:val="center"/>
        <w:rPr>
          <w:rFonts w:ascii="Arial Narrow" w:hAnsi="Arial Narrow"/>
          <w:sz w:val="20"/>
          <w:szCs w:val="20"/>
        </w:rPr>
      </w:pPr>
    </w:p>
    <w:p w14:paraId="155220B3" w14:textId="77777777" w:rsidR="00A56A84" w:rsidRDefault="00A56A84" w:rsidP="00A56A84">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sz w:val="20"/>
          <w:szCs w:val="20"/>
        </w:rPr>
        <w:t>Vocabulary</w:t>
      </w:r>
      <w:r w:rsidRPr="00270570">
        <w:rPr>
          <w:rFonts w:ascii="Arial Narrow" w:hAnsi="Arial Narrow" w:cs="Arial"/>
          <w:b/>
          <w:bCs/>
          <w:color w:val="000000"/>
          <w:sz w:val="20"/>
          <w:szCs w:val="20"/>
          <w:lang w:val="en"/>
        </w:rPr>
        <w:t xml:space="preserve"> Common Core State Standards: Focus on Tier 2 &amp; Tier 3 Academic </w:t>
      </w:r>
      <w:proofErr w:type="gramStart"/>
      <w:r w:rsidRPr="00270570">
        <w:rPr>
          <w:rFonts w:ascii="Arial Narrow" w:hAnsi="Arial Narrow" w:cs="Arial"/>
          <w:b/>
          <w:bCs/>
          <w:color w:val="000000"/>
          <w:sz w:val="20"/>
          <w:szCs w:val="20"/>
          <w:lang w:val="en"/>
        </w:rPr>
        <w:t>Vocabulary</w:t>
      </w:r>
      <w:proofErr w:type="gramEnd"/>
    </w:p>
    <w:p w14:paraId="0ABD381D" w14:textId="77777777" w:rsidR="00A56A84" w:rsidRPr="00270570" w:rsidRDefault="00A56A84" w:rsidP="00A56A84">
      <w:pPr>
        <w:shd w:val="clear" w:color="auto" w:fill="D9D9D9" w:themeFill="background1" w:themeFillShade="D9"/>
        <w:spacing w:before="60" w:after="60"/>
        <w:jc w:val="center"/>
        <w:rPr>
          <w:rFonts w:ascii="Arial Narrow" w:hAnsi="Arial Narrow" w:cs="Arial"/>
          <w:color w:val="000000"/>
          <w:sz w:val="20"/>
          <w:szCs w:val="20"/>
          <w:lang w:val="en"/>
        </w:rPr>
      </w:pPr>
    </w:p>
    <w:p w14:paraId="181E7625" w14:textId="77777777" w:rsidR="00A56A84" w:rsidRPr="00270570" w:rsidRDefault="00A56A84" w:rsidP="00A56A84">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 xml:space="preserve">Tier 1 Basic </w:t>
      </w:r>
      <w:proofErr w:type="gramStart"/>
      <w:r w:rsidRPr="00270570">
        <w:rPr>
          <w:rFonts w:ascii="Arial Narrow" w:hAnsi="Arial Narrow" w:cs="Arial"/>
          <w:color w:val="000000"/>
          <w:sz w:val="20"/>
          <w:szCs w:val="20"/>
          <w:lang w:val="en"/>
        </w:rPr>
        <w:t>words</w:t>
      </w:r>
      <w:proofErr w:type="gramEnd"/>
      <w:r w:rsidRPr="00270570">
        <w:rPr>
          <w:rFonts w:ascii="Arial Narrow" w:hAnsi="Arial Narrow" w:cs="Arial"/>
          <w:color w:val="000000"/>
          <w:sz w:val="20"/>
          <w:szCs w:val="20"/>
          <w:lang w:val="en"/>
        </w:rPr>
        <w:t xml:space="preserve"> that commonly appear in spoken language. Because they are heard frequently in numerous contexts and with nonverbal communication, Tier 1 words rarely require explicit instruction</w:t>
      </w:r>
      <w:proofErr w:type="gramStart"/>
      <w:r w:rsidRPr="00270570">
        <w:rPr>
          <w:rFonts w:ascii="Arial Narrow" w:hAnsi="Arial Narrow" w:cs="Arial"/>
          <w:color w:val="000000"/>
          <w:sz w:val="20"/>
          <w:szCs w:val="20"/>
          <w:lang w:val="en"/>
        </w:rPr>
        <w:t>..</w:t>
      </w:r>
      <w:proofErr w:type="gramEnd"/>
      <w:r w:rsidRPr="00270570">
        <w:rPr>
          <w:rFonts w:ascii="Arial Narrow" w:hAnsi="Arial Narrow" w:cs="Arial"/>
          <w:color w:val="000000"/>
          <w:sz w:val="20"/>
          <w:szCs w:val="20"/>
          <w:lang w:val="en"/>
        </w:rPr>
        <w:t xml:space="preserve"> Examples of Tier 1 words are clock, baby, happy and walk.</w:t>
      </w:r>
    </w:p>
    <w:p w14:paraId="63A73977" w14:textId="77777777" w:rsidR="00A56A84" w:rsidRPr="00270570" w:rsidRDefault="00A56A84" w:rsidP="00A56A84">
      <w:pPr>
        <w:shd w:val="clear" w:color="auto" w:fill="D9D9D9" w:themeFill="background1" w:themeFillShade="D9"/>
        <w:spacing w:before="60" w:after="60"/>
        <w:rPr>
          <w:rFonts w:ascii="Arial Narrow" w:hAnsi="Arial Narrow" w:cs="Arial"/>
          <w:color w:val="000000"/>
          <w:sz w:val="20"/>
          <w:szCs w:val="20"/>
          <w:lang w:val="en"/>
        </w:rPr>
      </w:pPr>
    </w:p>
    <w:p w14:paraId="215463C6" w14:textId="77777777" w:rsidR="00A56A84" w:rsidRPr="00270570" w:rsidRDefault="00A56A84" w:rsidP="00A56A84">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3D8458BB" w14:textId="77777777" w:rsidR="00A56A84" w:rsidRPr="00270570" w:rsidRDefault="00A56A84" w:rsidP="00A56A84">
      <w:pPr>
        <w:shd w:val="clear" w:color="auto" w:fill="D9D9D9" w:themeFill="background1" w:themeFillShade="D9"/>
        <w:spacing w:before="60" w:after="60"/>
        <w:rPr>
          <w:rFonts w:ascii="Arial Narrow" w:hAnsi="Arial Narrow" w:cs="Arial"/>
          <w:color w:val="000000"/>
          <w:sz w:val="20"/>
          <w:szCs w:val="20"/>
          <w:lang w:val="en"/>
        </w:rPr>
      </w:pPr>
    </w:p>
    <w:p w14:paraId="194CC172" w14:textId="77777777" w:rsidR="00A56A84" w:rsidRDefault="00A56A84" w:rsidP="00A56A84">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30A5FF24" w14:textId="77777777" w:rsidR="00A56A84" w:rsidRPr="00270570" w:rsidRDefault="00A56A84" w:rsidP="00A56A84">
      <w:pPr>
        <w:shd w:val="clear" w:color="auto" w:fill="D9D9D9" w:themeFill="background1" w:themeFillShade="D9"/>
        <w:spacing w:before="60" w:after="60"/>
        <w:rPr>
          <w:rFonts w:ascii="Arial Narrow" w:hAnsi="Arial Narrow" w:cs="Arial"/>
          <w:color w:val="000000"/>
          <w:sz w:val="20"/>
          <w:szCs w:val="20"/>
          <w:lang w:val="en"/>
        </w:rPr>
      </w:pPr>
    </w:p>
    <w:p w14:paraId="6B39E1EA" w14:textId="77777777" w:rsidR="00A56A84" w:rsidRDefault="00A56A84" w:rsidP="00A56A84">
      <w:pPr>
        <w:pStyle w:val="NormalWeb"/>
        <w:spacing w:before="60" w:beforeAutospacing="0" w:after="60" w:afterAutospacing="0"/>
        <w:rPr>
          <w:rFonts w:ascii="Arial Narrow" w:hAnsi="Arial Narrow"/>
        </w:rPr>
      </w:pPr>
    </w:p>
    <w:p w14:paraId="269CC60B" w14:textId="77777777" w:rsidR="00A56A84" w:rsidRPr="00270570" w:rsidRDefault="00A56A84" w:rsidP="00A56A84">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67666D62" w14:textId="77777777" w:rsidR="00A56A84" w:rsidRDefault="00A56A84" w:rsidP="00A56A84">
      <w:pPr>
        <w:pStyle w:val="NormalWeb"/>
        <w:spacing w:before="60" w:beforeAutospacing="0" w:after="60" w:afterAutospacing="0"/>
        <w:rPr>
          <w:rFonts w:ascii="Arial Narrow" w:hAnsi="Arial Narrow"/>
        </w:rPr>
      </w:pPr>
    </w:p>
    <w:p w14:paraId="5F7F3D30" w14:textId="77777777" w:rsidR="00A56A84" w:rsidRDefault="00A56A84" w:rsidP="00A56A84">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2F5B4C8E" w14:textId="77777777" w:rsidR="00A56A84" w:rsidRPr="00270570" w:rsidRDefault="00A56A84" w:rsidP="00A56A84">
      <w:pPr>
        <w:pStyle w:val="NormalWeb"/>
        <w:spacing w:before="60" w:beforeAutospacing="0" w:after="60" w:afterAutospacing="0"/>
        <w:contextualSpacing/>
        <w:rPr>
          <w:rFonts w:ascii="Arial Narrow" w:hAnsi="Arial Narrow"/>
        </w:rPr>
      </w:pPr>
      <w:hyperlink r:id="rId19" w:history="1">
        <w:r w:rsidRPr="002A38A4">
          <w:rPr>
            <w:rStyle w:val="Hyperlink"/>
            <w:rFonts w:ascii="Arial Narrow" w:hAnsi="Arial Narrow"/>
          </w:rPr>
          <w:t>http://www.sde.idaho.gov/site/social_studies/docs/core/Visual%20Evidence.pdf</w:t>
        </w:r>
      </w:hyperlink>
    </w:p>
    <w:p w14:paraId="5C94AF90" w14:textId="77777777" w:rsidR="00A56A84" w:rsidRPr="00270570" w:rsidRDefault="00A56A84" w:rsidP="00A56A84">
      <w:pPr>
        <w:pStyle w:val="NormalWeb"/>
        <w:spacing w:before="60" w:beforeAutospacing="0" w:after="60" w:afterAutospacing="0"/>
        <w:contextualSpacing/>
        <w:rPr>
          <w:rFonts w:ascii="Arial Narrow" w:hAnsi="Arial Narrow"/>
        </w:rPr>
      </w:pPr>
      <w:hyperlink r:id="rId20" w:history="1">
        <w:r w:rsidRPr="00270570">
          <w:rPr>
            <w:rStyle w:val="Hyperlink"/>
            <w:rFonts w:ascii="Arial Narrow" w:hAnsi="Arial Narrow"/>
          </w:rPr>
          <w:t>http://www.learningunlimitedllc.com/2013/07/5-steps-vocabulary-instruction/</w:t>
        </w:r>
      </w:hyperlink>
    </w:p>
    <w:p w14:paraId="4F200832" w14:textId="77777777" w:rsidR="00A56A84" w:rsidRPr="00270570" w:rsidRDefault="00A56A84" w:rsidP="00A56A84">
      <w:pPr>
        <w:pStyle w:val="NormalWeb"/>
        <w:spacing w:before="60" w:beforeAutospacing="0" w:after="60" w:afterAutospacing="0"/>
        <w:contextualSpacing/>
        <w:rPr>
          <w:rFonts w:ascii="Arial Narrow" w:hAnsi="Arial Narrow"/>
        </w:rPr>
      </w:pPr>
      <w:hyperlink r:id="rId21" w:history="1">
        <w:r w:rsidRPr="00270570">
          <w:rPr>
            <w:rStyle w:val="Hyperlink"/>
            <w:rFonts w:ascii="Arial Narrow" w:hAnsi="Arial Narrow"/>
          </w:rPr>
          <w:t>https://wvde.state.wv.us/strategybank/VocabularyStrategies.html</w:t>
        </w:r>
      </w:hyperlink>
    </w:p>
    <w:p w14:paraId="1AE73AB0" w14:textId="77777777" w:rsidR="00A56A84" w:rsidRDefault="00A56A84" w:rsidP="00A56A84">
      <w:pPr>
        <w:pStyle w:val="NormalWeb"/>
        <w:spacing w:before="60" w:beforeAutospacing="0" w:after="60" w:afterAutospacing="0"/>
        <w:contextualSpacing/>
        <w:rPr>
          <w:rStyle w:val="Hyperlink"/>
          <w:rFonts w:ascii="Arial Narrow" w:hAnsi="Arial Narrow"/>
        </w:rPr>
      </w:pPr>
      <w:hyperlink r:id="rId22" w:history="1">
        <w:r w:rsidRPr="00270570">
          <w:rPr>
            <w:rStyle w:val="Hyperlink"/>
            <w:rFonts w:ascii="Arial Narrow" w:hAnsi="Arial Narrow"/>
          </w:rPr>
          <w:t>https://wvde.state.wv.us/strategybank/VocabularyGraphicOrganizers.html</w:t>
        </w:r>
      </w:hyperlink>
    </w:p>
    <w:p w14:paraId="33C32138" w14:textId="77777777" w:rsidR="00A56A84" w:rsidRPr="00F47888" w:rsidRDefault="00A56A84" w:rsidP="00A56A84">
      <w:pPr>
        <w:contextualSpacing/>
        <w:rPr>
          <w:rFonts w:ascii="Arial Narrow" w:hAnsi="Arial Narrow"/>
          <w:sz w:val="20"/>
          <w:szCs w:val="20"/>
        </w:rPr>
      </w:pPr>
      <w:hyperlink r:id="rId23" w:history="1">
        <w:r w:rsidRPr="00F47888">
          <w:rPr>
            <w:rStyle w:val="Hyperlink"/>
            <w:rFonts w:ascii="Arial Narrow" w:hAnsi="Arial Narrow"/>
            <w:sz w:val="20"/>
            <w:szCs w:val="20"/>
          </w:rPr>
          <w:t>http://soltreemrls3.s3-website-us-west-2.amazonaws.com/marzanoresearch.com/media/documents/List-of-Tier-2-and-Tier-3-Terms-for-ELA-and-Math.pdf</w:t>
        </w:r>
      </w:hyperlink>
    </w:p>
    <w:p w14:paraId="7B746469" w14:textId="77777777" w:rsidR="00A56A84" w:rsidRPr="00EA27F6" w:rsidRDefault="00A56A84" w:rsidP="001508AB">
      <w:pPr>
        <w:pStyle w:val="ListParagraph"/>
        <w:spacing w:after="200" w:line="276" w:lineRule="auto"/>
        <w:ind w:left="0"/>
        <w:rPr>
          <w:sz w:val="28"/>
          <w:szCs w:val="28"/>
        </w:rPr>
      </w:pPr>
    </w:p>
    <w:p w14:paraId="5A88653F" w14:textId="77777777" w:rsidR="00246CE5" w:rsidRPr="00EA27F6" w:rsidRDefault="00246CE5" w:rsidP="001508AB">
      <w:pPr>
        <w:pStyle w:val="ListParagraph"/>
        <w:spacing w:after="200" w:line="276" w:lineRule="auto"/>
        <w:ind w:left="0"/>
        <w:rPr>
          <w:sz w:val="28"/>
          <w:szCs w:val="28"/>
        </w:rPr>
      </w:pPr>
    </w:p>
    <w:p w14:paraId="5518727C" w14:textId="77777777" w:rsidR="00787002" w:rsidRDefault="00787002" w:rsidP="00246CE5">
      <w:pPr>
        <w:jc w:val="center"/>
        <w:rPr>
          <w:b/>
          <w:bCs/>
          <w:sz w:val="28"/>
          <w:szCs w:val="28"/>
        </w:rPr>
      </w:pPr>
    </w:p>
    <w:p w14:paraId="7E7A936E" w14:textId="69606289" w:rsidR="00246CE5" w:rsidRPr="00787002" w:rsidRDefault="003C2D7C" w:rsidP="00246CE5">
      <w:pPr>
        <w:jc w:val="center"/>
        <w:rPr>
          <w:b/>
          <w:bCs/>
        </w:rPr>
      </w:pPr>
      <w:r>
        <w:rPr>
          <w:b/>
          <w:bCs/>
        </w:rPr>
        <w:lastRenderedPageBreak/>
        <w:t xml:space="preserve">Grade </w:t>
      </w:r>
      <w:r w:rsidR="00EB503C">
        <w:rPr>
          <w:b/>
          <w:bCs/>
        </w:rPr>
        <w:t>2</w:t>
      </w:r>
      <w:r w:rsidR="00787002" w:rsidRPr="00787002">
        <w:rPr>
          <w:b/>
          <w:bCs/>
        </w:rPr>
        <w:t xml:space="preserve">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4450" w:type="dxa"/>
        <w:tblLook w:val="04A0" w:firstRow="1" w:lastRow="0" w:firstColumn="1" w:lastColumn="0" w:noHBand="0" w:noVBand="1"/>
      </w:tblPr>
      <w:tblGrid>
        <w:gridCol w:w="1548"/>
        <w:gridCol w:w="4558"/>
        <w:gridCol w:w="1022"/>
        <w:gridCol w:w="1710"/>
        <w:gridCol w:w="5612"/>
      </w:tblGrid>
      <w:tr w:rsidR="00E80349" w:rsidRPr="00787002" w14:paraId="6BF1C886" w14:textId="46754C4D" w:rsidTr="003E3A47">
        <w:tc>
          <w:tcPr>
            <w:tcW w:w="1548" w:type="dxa"/>
            <w:shd w:val="clear" w:color="auto" w:fill="C6D9F1" w:themeFill="text2" w:themeFillTint="33"/>
          </w:tcPr>
          <w:p w14:paraId="0461C5D1" w14:textId="56A71009"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4558" w:type="dxa"/>
            <w:tcBorders>
              <w:right w:val="single" w:sz="4" w:space="0" w:color="auto"/>
            </w:tcBorders>
            <w:shd w:val="clear" w:color="auto" w:fill="C6D9F1" w:themeFill="text2" w:themeFillTint="33"/>
          </w:tcPr>
          <w:p w14:paraId="32D85241" w14:textId="45268590"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1</w:t>
            </w:r>
            <w:r w:rsidRPr="003C2D7C">
              <w:rPr>
                <w:rFonts w:ascii="Arial Narrow" w:hAnsi="Arial Narrow"/>
                <w:b/>
                <w:bCs/>
                <w:sz w:val="20"/>
                <w:szCs w:val="20"/>
                <w:vertAlign w:val="superscript"/>
              </w:rPr>
              <w:t>st</w:t>
            </w:r>
            <w:r w:rsidRPr="003C2D7C">
              <w:rPr>
                <w:rFonts w:ascii="Arial Narrow" w:hAnsi="Arial Narrow"/>
                <w:b/>
                <w:bCs/>
                <w:sz w:val="20"/>
                <w:szCs w:val="20"/>
              </w:rPr>
              <w:t xml:space="preserve"> Quarter</w:t>
            </w:r>
          </w:p>
        </w:tc>
        <w:tc>
          <w:tcPr>
            <w:tcW w:w="1022" w:type="dxa"/>
            <w:tcBorders>
              <w:top w:val="nil"/>
              <w:left w:val="single" w:sz="4" w:space="0" w:color="auto"/>
              <w:bottom w:val="nil"/>
              <w:right w:val="single" w:sz="4" w:space="0" w:color="auto"/>
            </w:tcBorders>
            <w:shd w:val="clear" w:color="auto" w:fill="auto"/>
          </w:tcPr>
          <w:p w14:paraId="0A3B6ABC" w14:textId="77777777" w:rsidR="00E80349" w:rsidRPr="003C2D7C" w:rsidRDefault="00E80349" w:rsidP="00E80349">
            <w:pPr>
              <w:spacing w:before="60" w:after="60"/>
              <w:jc w:val="center"/>
              <w:rPr>
                <w:rFonts w:ascii="Arial Narrow" w:hAnsi="Arial Narrow"/>
                <w:b/>
                <w:bCs/>
                <w:sz w:val="20"/>
                <w:szCs w:val="20"/>
              </w:rPr>
            </w:pPr>
          </w:p>
        </w:tc>
        <w:tc>
          <w:tcPr>
            <w:tcW w:w="1710" w:type="dxa"/>
            <w:tcBorders>
              <w:left w:val="single" w:sz="4" w:space="0" w:color="auto"/>
            </w:tcBorders>
            <w:shd w:val="clear" w:color="auto" w:fill="C6D9F1" w:themeFill="text2" w:themeFillTint="33"/>
          </w:tcPr>
          <w:p w14:paraId="06E7DEE3" w14:textId="18B59C57"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5612" w:type="dxa"/>
            <w:shd w:val="clear" w:color="auto" w:fill="C6D9F1" w:themeFill="text2" w:themeFillTint="33"/>
          </w:tcPr>
          <w:p w14:paraId="1CFD03A3" w14:textId="60C74C8F"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3</w:t>
            </w:r>
            <w:r w:rsidRPr="003C2D7C">
              <w:rPr>
                <w:rFonts w:ascii="Arial Narrow" w:hAnsi="Arial Narrow"/>
                <w:b/>
                <w:bCs/>
                <w:sz w:val="20"/>
                <w:szCs w:val="20"/>
                <w:vertAlign w:val="superscript"/>
              </w:rPr>
              <w:t>rd</w:t>
            </w:r>
            <w:r w:rsidRPr="003C2D7C">
              <w:rPr>
                <w:rFonts w:ascii="Arial Narrow" w:hAnsi="Arial Narrow"/>
                <w:b/>
                <w:bCs/>
                <w:sz w:val="20"/>
                <w:szCs w:val="20"/>
              </w:rPr>
              <w:t xml:space="preserve">  Quarter</w:t>
            </w:r>
          </w:p>
        </w:tc>
      </w:tr>
      <w:tr w:rsidR="00EB503C" w14:paraId="0746BC18" w14:textId="318139A4" w:rsidTr="003E3A47">
        <w:tc>
          <w:tcPr>
            <w:tcW w:w="1548" w:type="dxa"/>
          </w:tcPr>
          <w:p w14:paraId="1B777154" w14:textId="5C4E7367" w:rsidR="00EB503C" w:rsidRPr="003C2D7C" w:rsidRDefault="00EB503C" w:rsidP="00EB503C">
            <w:pPr>
              <w:spacing w:before="60" w:after="60"/>
              <w:jc w:val="center"/>
              <w:rPr>
                <w:rFonts w:ascii="Arial Narrow" w:hAnsi="Arial Narrow"/>
                <w:bCs/>
                <w:sz w:val="20"/>
                <w:szCs w:val="20"/>
              </w:rPr>
            </w:pPr>
            <w:r w:rsidRPr="003C2D7C">
              <w:rPr>
                <w:rFonts w:ascii="Arial Narrow" w:hAnsi="Arial Narrow"/>
                <w:sz w:val="20"/>
                <w:szCs w:val="20"/>
              </w:rPr>
              <w:t>Week</w:t>
            </w:r>
            <w:r>
              <w:rPr>
                <w:rFonts w:ascii="Arial Narrow" w:hAnsi="Arial Narrow"/>
                <w:sz w:val="20"/>
                <w:szCs w:val="20"/>
              </w:rPr>
              <w:t>s</w:t>
            </w:r>
            <w:r w:rsidRPr="003C2D7C">
              <w:rPr>
                <w:rFonts w:ascii="Arial Narrow" w:hAnsi="Arial Narrow"/>
                <w:sz w:val="20"/>
                <w:szCs w:val="20"/>
              </w:rPr>
              <w:t xml:space="preserve"> 1-</w:t>
            </w:r>
            <w:r>
              <w:rPr>
                <w:rFonts w:ascii="Arial Narrow" w:hAnsi="Arial Narrow"/>
                <w:sz w:val="20"/>
                <w:szCs w:val="20"/>
              </w:rPr>
              <w:t>3</w:t>
            </w:r>
          </w:p>
        </w:tc>
        <w:tc>
          <w:tcPr>
            <w:tcW w:w="4558" w:type="dxa"/>
            <w:tcBorders>
              <w:right w:val="single" w:sz="4" w:space="0" w:color="auto"/>
            </w:tcBorders>
          </w:tcPr>
          <w:p w14:paraId="71038EA8" w14:textId="77777777" w:rsidR="00EB503C" w:rsidRPr="00EB503C" w:rsidRDefault="00EB503C" w:rsidP="00EB503C">
            <w:pPr>
              <w:spacing w:after="80"/>
              <w:rPr>
                <w:rFonts w:ascii="Arial Narrow" w:hAnsi="Arial Narrow" w:cs="Arial"/>
                <w:i/>
                <w:sz w:val="20"/>
              </w:rPr>
            </w:pPr>
            <w:r w:rsidRPr="00EB503C">
              <w:rPr>
                <w:rFonts w:ascii="Arial Narrow" w:eastAsia="Calibri" w:hAnsi="Arial Narrow" w:cs="Calibri"/>
                <w:sz w:val="20"/>
              </w:rPr>
              <w:t>Geography</w:t>
            </w:r>
          </w:p>
          <w:p w14:paraId="3EA141FC" w14:textId="77777777" w:rsidR="00EB503C" w:rsidRPr="0059558F" w:rsidRDefault="00EB503C" w:rsidP="00EB503C">
            <w:pPr>
              <w:pStyle w:val="ListParagraph"/>
              <w:numPr>
                <w:ilvl w:val="0"/>
                <w:numId w:val="23"/>
              </w:numPr>
              <w:spacing w:after="80"/>
              <w:ind w:left="360"/>
              <w:rPr>
                <w:rFonts w:ascii="Arial Narrow" w:hAnsi="Arial Narrow" w:cs="Arial"/>
                <w:i/>
                <w:sz w:val="20"/>
              </w:rPr>
            </w:pPr>
            <w:r w:rsidRPr="0059558F">
              <w:rPr>
                <w:rFonts w:ascii="Arial Narrow" w:eastAsia="Calibri" w:hAnsi="Arial Narrow" w:cs="Calibri"/>
                <w:sz w:val="20"/>
              </w:rPr>
              <w:t xml:space="preserve">Compare and contrast maps and globes, construct a globe (hemispheres, continents, and oceans), </w:t>
            </w:r>
          </w:p>
          <w:p w14:paraId="0AE1B858" w14:textId="4B6D41CE" w:rsidR="00EB503C" w:rsidRPr="003C2D7C" w:rsidRDefault="00EB503C" w:rsidP="003C2D7C">
            <w:pPr>
              <w:pStyle w:val="ListParagraph"/>
              <w:numPr>
                <w:ilvl w:val="0"/>
                <w:numId w:val="15"/>
              </w:numPr>
              <w:spacing w:before="60" w:after="60"/>
              <w:contextualSpacing w:val="0"/>
              <w:rPr>
                <w:rFonts w:ascii="Arial Narrow" w:hAnsi="Arial Narrow"/>
                <w:bCs/>
                <w:sz w:val="20"/>
                <w:szCs w:val="20"/>
              </w:rPr>
            </w:pPr>
            <w:r w:rsidRPr="0059558F">
              <w:rPr>
                <w:rFonts w:ascii="Arial Narrow" w:eastAsia="Calibri" w:hAnsi="Arial Narrow" w:cs="Calibri"/>
                <w:sz w:val="20"/>
              </w:rPr>
              <w:t>Utilize cardinal directions and grids to find locations</w:t>
            </w:r>
          </w:p>
        </w:tc>
        <w:tc>
          <w:tcPr>
            <w:tcW w:w="1022" w:type="dxa"/>
            <w:tcBorders>
              <w:top w:val="nil"/>
              <w:left w:val="single" w:sz="4" w:space="0" w:color="auto"/>
              <w:bottom w:val="nil"/>
              <w:right w:val="single" w:sz="4" w:space="0" w:color="auto"/>
            </w:tcBorders>
            <w:shd w:val="clear" w:color="auto" w:fill="auto"/>
          </w:tcPr>
          <w:p w14:paraId="04C6A8F6" w14:textId="77777777" w:rsidR="00EB503C" w:rsidRPr="003C2D7C" w:rsidRDefault="00EB503C" w:rsidP="003C2D7C">
            <w:pPr>
              <w:spacing w:before="60" w:after="60"/>
              <w:jc w:val="center"/>
              <w:rPr>
                <w:rFonts w:ascii="Arial Narrow" w:hAnsi="Arial Narrow"/>
                <w:bCs/>
                <w:sz w:val="20"/>
                <w:szCs w:val="20"/>
              </w:rPr>
            </w:pPr>
          </w:p>
        </w:tc>
        <w:tc>
          <w:tcPr>
            <w:tcW w:w="1710" w:type="dxa"/>
            <w:tcBorders>
              <w:left w:val="single" w:sz="4" w:space="0" w:color="auto"/>
            </w:tcBorders>
          </w:tcPr>
          <w:p w14:paraId="24AEB619" w14:textId="247A5975" w:rsidR="00EB503C" w:rsidRPr="003C2D7C" w:rsidRDefault="00EB503C" w:rsidP="003C2D7C">
            <w:pPr>
              <w:spacing w:before="60" w:after="60"/>
              <w:jc w:val="center"/>
              <w:rPr>
                <w:rFonts w:ascii="Arial Narrow" w:hAnsi="Arial Narrow"/>
                <w:bCs/>
                <w:sz w:val="20"/>
                <w:szCs w:val="20"/>
              </w:rPr>
            </w:pPr>
            <w:r w:rsidRPr="003C2D7C">
              <w:rPr>
                <w:rFonts w:ascii="Arial Narrow" w:hAnsi="Arial Narrow"/>
                <w:bCs/>
                <w:sz w:val="20"/>
                <w:szCs w:val="20"/>
              </w:rPr>
              <w:t>Weeks 1-3</w:t>
            </w:r>
          </w:p>
        </w:tc>
        <w:tc>
          <w:tcPr>
            <w:tcW w:w="5612" w:type="dxa"/>
          </w:tcPr>
          <w:p w14:paraId="5012F4AE" w14:textId="77777777" w:rsidR="00EB503C" w:rsidRDefault="00EB503C" w:rsidP="003C2D7C">
            <w:pPr>
              <w:spacing w:before="60" w:after="60"/>
              <w:rPr>
                <w:rFonts w:ascii="Arial Narrow" w:eastAsia="Calibri" w:hAnsi="Arial Narrow" w:cs="Calibri"/>
                <w:sz w:val="20"/>
              </w:rPr>
            </w:pPr>
            <w:r>
              <w:rPr>
                <w:rFonts w:ascii="Arial Narrow" w:eastAsia="Calibri" w:hAnsi="Arial Narrow" w:cs="Calibri"/>
                <w:sz w:val="20"/>
              </w:rPr>
              <w:t>Economics</w:t>
            </w:r>
          </w:p>
          <w:p w14:paraId="458D0F9C" w14:textId="49CB525C" w:rsidR="00EB503C" w:rsidRPr="00EB503C" w:rsidRDefault="00EB503C" w:rsidP="00EB503C">
            <w:pPr>
              <w:pStyle w:val="ListParagraph"/>
              <w:numPr>
                <w:ilvl w:val="0"/>
                <w:numId w:val="15"/>
              </w:numPr>
              <w:spacing w:before="60" w:after="60"/>
              <w:rPr>
                <w:rFonts w:ascii="Arial Narrow" w:hAnsi="Arial Narrow"/>
                <w:i/>
                <w:spacing w:val="-1"/>
                <w:sz w:val="20"/>
                <w:szCs w:val="20"/>
              </w:rPr>
            </w:pPr>
            <w:r w:rsidRPr="00EB503C">
              <w:rPr>
                <w:rFonts w:ascii="Arial Narrow" w:eastAsia="Calibri" w:hAnsi="Arial Narrow" w:cs="Calibri"/>
                <w:sz w:val="20"/>
              </w:rPr>
              <w:t>Understand fundamental concepts between producers and consumers, products and industries, supply and demand, goods and services</w:t>
            </w:r>
          </w:p>
        </w:tc>
      </w:tr>
      <w:tr w:rsidR="00EB503C" w14:paraId="530E53C9" w14:textId="4F9CB501" w:rsidTr="003E3A47">
        <w:tc>
          <w:tcPr>
            <w:tcW w:w="1548" w:type="dxa"/>
          </w:tcPr>
          <w:p w14:paraId="43337706" w14:textId="02419F37" w:rsidR="00EB503C" w:rsidRPr="003C2D7C" w:rsidRDefault="00EB503C" w:rsidP="00EB503C">
            <w:pPr>
              <w:spacing w:before="60" w:after="60"/>
              <w:jc w:val="center"/>
              <w:rPr>
                <w:rFonts w:ascii="Arial Narrow" w:hAnsi="Arial Narrow"/>
                <w:bCs/>
                <w:iCs/>
                <w:sz w:val="20"/>
                <w:szCs w:val="20"/>
              </w:rPr>
            </w:pPr>
            <w:r w:rsidRPr="003C2D7C">
              <w:rPr>
                <w:rFonts w:ascii="Arial Narrow" w:hAnsi="Arial Narrow"/>
                <w:sz w:val="20"/>
                <w:szCs w:val="20"/>
              </w:rPr>
              <w:t>Week</w:t>
            </w:r>
            <w:r>
              <w:rPr>
                <w:rFonts w:ascii="Arial Narrow" w:hAnsi="Arial Narrow"/>
                <w:sz w:val="20"/>
                <w:szCs w:val="20"/>
              </w:rPr>
              <w:t>s</w:t>
            </w:r>
            <w:r w:rsidRPr="003C2D7C">
              <w:rPr>
                <w:rFonts w:ascii="Arial Narrow" w:hAnsi="Arial Narrow"/>
                <w:sz w:val="20"/>
                <w:szCs w:val="20"/>
              </w:rPr>
              <w:t xml:space="preserve"> </w:t>
            </w:r>
            <w:r>
              <w:rPr>
                <w:rFonts w:ascii="Arial Narrow" w:hAnsi="Arial Narrow"/>
                <w:sz w:val="20"/>
                <w:szCs w:val="20"/>
              </w:rPr>
              <w:t>4-6</w:t>
            </w:r>
          </w:p>
        </w:tc>
        <w:tc>
          <w:tcPr>
            <w:tcW w:w="4558" w:type="dxa"/>
            <w:tcBorders>
              <w:right w:val="single" w:sz="4" w:space="0" w:color="auto"/>
            </w:tcBorders>
          </w:tcPr>
          <w:p w14:paraId="62DCE88E" w14:textId="77777777" w:rsidR="00EB503C" w:rsidRPr="00EB503C" w:rsidRDefault="00EB503C" w:rsidP="00EB503C">
            <w:pPr>
              <w:spacing w:after="80"/>
              <w:rPr>
                <w:rFonts w:ascii="Arial Narrow" w:eastAsia="Calibri" w:hAnsi="Arial Narrow" w:cs="Calibri"/>
                <w:i/>
                <w:sz w:val="20"/>
              </w:rPr>
            </w:pPr>
            <w:r w:rsidRPr="00EB503C">
              <w:rPr>
                <w:rFonts w:ascii="Arial Narrow" w:eastAsia="Calibri" w:hAnsi="Arial Narrow" w:cs="Calibri"/>
                <w:sz w:val="20"/>
              </w:rPr>
              <w:t>Geography</w:t>
            </w:r>
          </w:p>
          <w:p w14:paraId="56CA6EC7"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 xml:space="preserve">Construct a map of the United States and bordering countries, locate major cities, landforms, mountain ranges and rivers in the United States, </w:t>
            </w:r>
          </w:p>
          <w:p w14:paraId="3FAA91C0" w14:textId="2F08BB9C" w:rsidR="00EB503C" w:rsidRPr="003C2D7C" w:rsidRDefault="00EB503C" w:rsidP="003C2D7C">
            <w:pPr>
              <w:pStyle w:val="ListParagraph"/>
              <w:numPr>
                <w:ilvl w:val="0"/>
                <w:numId w:val="6"/>
              </w:numPr>
              <w:spacing w:before="60" w:after="60"/>
              <w:contextualSpacing w:val="0"/>
              <w:rPr>
                <w:rFonts w:ascii="Arial Narrow" w:hAnsi="Arial Narrow"/>
                <w:bCs/>
                <w:sz w:val="20"/>
                <w:szCs w:val="20"/>
              </w:rPr>
            </w:pPr>
            <w:r w:rsidRPr="0059558F">
              <w:rPr>
                <w:rFonts w:ascii="Arial Narrow" w:eastAsia="Calibri" w:hAnsi="Arial Narrow" w:cs="Calibri"/>
                <w:sz w:val="20"/>
              </w:rPr>
              <w:t>Compare landforms, compare and contrast regions of the United States</w:t>
            </w:r>
          </w:p>
        </w:tc>
        <w:tc>
          <w:tcPr>
            <w:tcW w:w="1022" w:type="dxa"/>
            <w:tcBorders>
              <w:top w:val="nil"/>
              <w:left w:val="single" w:sz="4" w:space="0" w:color="auto"/>
              <w:bottom w:val="nil"/>
              <w:right w:val="single" w:sz="4" w:space="0" w:color="auto"/>
            </w:tcBorders>
            <w:shd w:val="clear" w:color="auto" w:fill="auto"/>
          </w:tcPr>
          <w:p w14:paraId="190F0DF7" w14:textId="77777777" w:rsidR="00EB503C" w:rsidRPr="003C2D7C" w:rsidRDefault="00EB503C" w:rsidP="003C2D7C">
            <w:pPr>
              <w:spacing w:before="60" w:after="60"/>
              <w:jc w:val="center"/>
              <w:rPr>
                <w:rFonts w:ascii="Arial Narrow" w:hAnsi="Arial Narrow"/>
                <w:bCs/>
                <w:sz w:val="20"/>
                <w:szCs w:val="20"/>
              </w:rPr>
            </w:pPr>
          </w:p>
        </w:tc>
        <w:tc>
          <w:tcPr>
            <w:tcW w:w="1710" w:type="dxa"/>
            <w:tcBorders>
              <w:left w:val="single" w:sz="4" w:space="0" w:color="auto"/>
            </w:tcBorders>
          </w:tcPr>
          <w:p w14:paraId="792FFA77" w14:textId="1E7C1A05" w:rsidR="00EB503C" w:rsidRPr="003C2D7C" w:rsidRDefault="00EB503C" w:rsidP="00EB503C">
            <w:pPr>
              <w:spacing w:before="60" w:after="60"/>
              <w:jc w:val="center"/>
              <w:rPr>
                <w:rFonts w:ascii="Arial Narrow" w:hAnsi="Arial Narrow"/>
                <w:bCs/>
                <w:sz w:val="20"/>
                <w:szCs w:val="20"/>
              </w:rPr>
            </w:pPr>
            <w:r w:rsidRPr="003C2D7C">
              <w:rPr>
                <w:rFonts w:ascii="Arial Narrow" w:hAnsi="Arial Narrow"/>
                <w:bCs/>
                <w:sz w:val="20"/>
                <w:szCs w:val="20"/>
              </w:rPr>
              <w:t>Weeks 4-</w:t>
            </w:r>
            <w:r>
              <w:rPr>
                <w:rFonts w:ascii="Arial Narrow" w:hAnsi="Arial Narrow"/>
                <w:bCs/>
                <w:sz w:val="20"/>
                <w:szCs w:val="20"/>
              </w:rPr>
              <w:t>5</w:t>
            </w:r>
          </w:p>
        </w:tc>
        <w:tc>
          <w:tcPr>
            <w:tcW w:w="5612" w:type="dxa"/>
          </w:tcPr>
          <w:p w14:paraId="65A435DF" w14:textId="77777777" w:rsidR="00EB503C" w:rsidRPr="00EB503C" w:rsidRDefault="00EB503C" w:rsidP="00EB503C">
            <w:pPr>
              <w:spacing w:before="60" w:after="60"/>
              <w:rPr>
                <w:rFonts w:ascii="Arial Narrow" w:hAnsi="Arial Narrow" w:cstheme="minorBidi"/>
                <w:spacing w:val="-1"/>
                <w:sz w:val="20"/>
                <w:szCs w:val="20"/>
              </w:rPr>
            </w:pPr>
            <w:r w:rsidRPr="00EB503C">
              <w:rPr>
                <w:rFonts w:ascii="Arial Narrow" w:eastAsia="Calibri" w:hAnsi="Arial Narrow" w:cs="Calibri"/>
                <w:sz w:val="20"/>
              </w:rPr>
              <w:t>History</w:t>
            </w:r>
          </w:p>
          <w:p w14:paraId="49D8BF54" w14:textId="18236C24" w:rsidR="00EB503C" w:rsidRPr="003C2D7C" w:rsidRDefault="00EB503C" w:rsidP="00EB503C">
            <w:pPr>
              <w:pStyle w:val="ListParagraph"/>
              <w:numPr>
                <w:ilvl w:val="0"/>
                <w:numId w:val="6"/>
              </w:numPr>
              <w:spacing w:before="60" w:after="60"/>
              <w:contextualSpacing w:val="0"/>
              <w:rPr>
                <w:rFonts w:ascii="Arial Narrow" w:hAnsi="Arial Narrow" w:cstheme="minorBidi"/>
                <w:spacing w:val="-1"/>
                <w:sz w:val="20"/>
                <w:szCs w:val="20"/>
              </w:rPr>
            </w:pPr>
            <w:r w:rsidRPr="0059558F">
              <w:rPr>
                <w:rFonts w:ascii="Arial Narrow" w:eastAsia="Calibri" w:hAnsi="Arial Narrow" w:cs="Calibri"/>
                <w:sz w:val="20"/>
              </w:rPr>
              <w:t>Describe periods of time, distinguish between ancient and modern times, select major events and sequence them on a timeline that depicts the evolution of technology</w:t>
            </w:r>
          </w:p>
        </w:tc>
      </w:tr>
      <w:tr w:rsidR="00EB503C" w14:paraId="5497A434" w14:textId="1B30DCCC" w:rsidTr="003E3A47">
        <w:tc>
          <w:tcPr>
            <w:tcW w:w="1548" w:type="dxa"/>
          </w:tcPr>
          <w:p w14:paraId="025FFC8E" w14:textId="67B38DDE" w:rsidR="00EB503C" w:rsidRPr="003C2D7C" w:rsidRDefault="00EB503C" w:rsidP="00EB503C">
            <w:pPr>
              <w:spacing w:before="60" w:after="60"/>
              <w:jc w:val="center"/>
              <w:rPr>
                <w:rFonts w:ascii="Arial Narrow" w:hAnsi="Arial Narrow"/>
                <w:sz w:val="20"/>
                <w:szCs w:val="20"/>
              </w:rPr>
            </w:pPr>
            <w:r w:rsidRPr="003C2D7C">
              <w:rPr>
                <w:rFonts w:ascii="Arial Narrow" w:hAnsi="Arial Narrow"/>
                <w:sz w:val="20"/>
                <w:szCs w:val="20"/>
              </w:rPr>
              <w:t>Week</w:t>
            </w:r>
            <w:r>
              <w:rPr>
                <w:rFonts w:ascii="Arial Narrow" w:hAnsi="Arial Narrow"/>
                <w:sz w:val="20"/>
                <w:szCs w:val="20"/>
              </w:rPr>
              <w:t>s</w:t>
            </w:r>
            <w:r w:rsidRPr="003C2D7C">
              <w:rPr>
                <w:rFonts w:ascii="Arial Narrow" w:hAnsi="Arial Narrow"/>
                <w:sz w:val="20"/>
                <w:szCs w:val="20"/>
              </w:rPr>
              <w:t xml:space="preserve"> </w:t>
            </w:r>
            <w:r>
              <w:rPr>
                <w:rFonts w:ascii="Arial Narrow" w:hAnsi="Arial Narrow"/>
                <w:sz w:val="20"/>
                <w:szCs w:val="20"/>
              </w:rPr>
              <w:t>7</w:t>
            </w:r>
            <w:r w:rsidRPr="003C2D7C">
              <w:rPr>
                <w:rFonts w:ascii="Arial Narrow" w:hAnsi="Arial Narrow"/>
                <w:sz w:val="20"/>
                <w:szCs w:val="20"/>
              </w:rPr>
              <w:t>-9</w:t>
            </w:r>
          </w:p>
        </w:tc>
        <w:tc>
          <w:tcPr>
            <w:tcW w:w="4558" w:type="dxa"/>
            <w:tcBorders>
              <w:right w:val="single" w:sz="4" w:space="0" w:color="auto"/>
            </w:tcBorders>
          </w:tcPr>
          <w:p w14:paraId="56DE2F54" w14:textId="77777777" w:rsidR="00EB503C" w:rsidRPr="00EB503C" w:rsidRDefault="00EB503C" w:rsidP="00EB503C">
            <w:pPr>
              <w:spacing w:after="80"/>
              <w:rPr>
                <w:rFonts w:ascii="Arial Narrow" w:eastAsia="Calibri" w:hAnsi="Arial Narrow" w:cs="Calibri"/>
                <w:i/>
                <w:sz w:val="20"/>
              </w:rPr>
            </w:pPr>
            <w:r w:rsidRPr="00EB503C">
              <w:rPr>
                <w:rFonts w:ascii="Arial Narrow" w:eastAsia="Calibri" w:hAnsi="Arial Narrow" w:cs="Calibri"/>
                <w:sz w:val="20"/>
              </w:rPr>
              <w:t>Geography</w:t>
            </w:r>
          </w:p>
          <w:p w14:paraId="3A319665"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Analyze the differences in natural resources in the three Grand Divisions of Tennessee</w:t>
            </w:r>
          </w:p>
          <w:p w14:paraId="67B11956" w14:textId="1B637B48" w:rsidR="00EB503C" w:rsidRPr="003C2D7C" w:rsidRDefault="00EB503C" w:rsidP="003C2D7C">
            <w:pPr>
              <w:pStyle w:val="TableParagraph"/>
              <w:numPr>
                <w:ilvl w:val="0"/>
                <w:numId w:val="5"/>
              </w:numPr>
              <w:ind w:right="178"/>
              <w:rPr>
                <w:rFonts w:ascii="Arial Narrow" w:eastAsia="Calibri" w:hAnsi="Arial Narrow" w:cs="Calibri"/>
                <w:sz w:val="20"/>
                <w:szCs w:val="20"/>
              </w:rPr>
            </w:pPr>
            <w:r w:rsidRPr="0059558F">
              <w:rPr>
                <w:rFonts w:ascii="Arial Narrow" w:eastAsia="Calibri" w:hAnsi="Arial Narrow" w:cs="Calibri"/>
                <w:sz w:val="20"/>
              </w:rPr>
              <w:t>Make a connection to the major industries that are found in each</w:t>
            </w:r>
          </w:p>
        </w:tc>
        <w:tc>
          <w:tcPr>
            <w:tcW w:w="1022" w:type="dxa"/>
            <w:tcBorders>
              <w:top w:val="nil"/>
              <w:left w:val="single" w:sz="4" w:space="0" w:color="auto"/>
              <w:bottom w:val="nil"/>
              <w:right w:val="single" w:sz="4" w:space="0" w:color="auto"/>
            </w:tcBorders>
            <w:shd w:val="clear" w:color="auto" w:fill="auto"/>
          </w:tcPr>
          <w:p w14:paraId="58B2DEB1" w14:textId="77777777" w:rsidR="00EB503C" w:rsidRPr="003C2D7C" w:rsidRDefault="00EB503C" w:rsidP="003C2D7C">
            <w:pPr>
              <w:spacing w:before="60" w:after="60"/>
              <w:jc w:val="center"/>
              <w:rPr>
                <w:rFonts w:ascii="Arial Narrow" w:hAnsi="Arial Narrow"/>
                <w:bCs/>
                <w:sz w:val="20"/>
                <w:szCs w:val="20"/>
              </w:rPr>
            </w:pPr>
          </w:p>
        </w:tc>
        <w:tc>
          <w:tcPr>
            <w:tcW w:w="1710" w:type="dxa"/>
            <w:tcBorders>
              <w:left w:val="single" w:sz="4" w:space="0" w:color="auto"/>
            </w:tcBorders>
          </w:tcPr>
          <w:p w14:paraId="203D89BB" w14:textId="67412B48" w:rsidR="00EB503C" w:rsidRPr="003C2D7C" w:rsidRDefault="00EB503C" w:rsidP="00EB503C">
            <w:pPr>
              <w:spacing w:before="60" w:after="60"/>
              <w:jc w:val="center"/>
              <w:rPr>
                <w:rFonts w:ascii="Arial Narrow" w:hAnsi="Arial Narrow"/>
                <w:bCs/>
                <w:sz w:val="20"/>
                <w:szCs w:val="20"/>
              </w:rPr>
            </w:pPr>
            <w:r w:rsidRPr="003C2D7C">
              <w:rPr>
                <w:rFonts w:ascii="Arial Narrow" w:hAnsi="Arial Narrow"/>
                <w:bCs/>
                <w:sz w:val="20"/>
                <w:szCs w:val="20"/>
              </w:rPr>
              <w:t xml:space="preserve">Weeks </w:t>
            </w:r>
            <w:r>
              <w:rPr>
                <w:rFonts w:ascii="Arial Narrow" w:hAnsi="Arial Narrow"/>
                <w:bCs/>
                <w:sz w:val="20"/>
                <w:szCs w:val="20"/>
              </w:rPr>
              <w:t>6</w:t>
            </w:r>
            <w:r w:rsidRPr="003C2D7C">
              <w:rPr>
                <w:rFonts w:ascii="Arial Narrow" w:hAnsi="Arial Narrow"/>
                <w:bCs/>
                <w:sz w:val="20"/>
                <w:szCs w:val="20"/>
              </w:rPr>
              <w:t>-9</w:t>
            </w:r>
          </w:p>
        </w:tc>
        <w:tc>
          <w:tcPr>
            <w:tcW w:w="5612" w:type="dxa"/>
          </w:tcPr>
          <w:p w14:paraId="607CA758" w14:textId="77777777" w:rsidR="00EB503C" w:rsidRPr="00EB503C" w:rsidRDefault="00EB503C" w:rsidP="00EB503C">
            <w:pPr>
              <w:spacing w:after="80"/>
              <w:rPr>
                <w:rFonts w:ascii="Arial Narrow" w:eastAsia="Calibri" w:hAnsi="Arial Narrow" w:cs="Calibri"/>
                <w:i/>
                <w:sz w:val="20"/>
              </w:rPr>
            </w:pPr>
            <w:r w:rsidRPr="00EB503C">
              <w:rPr>
                <w:rFonts w:ascii="Arial Narrow" w:eastAsia="Calibri" w:hAnsi="Arial Narrow" w:cs="Calibri"/>
                <w:sz w:val="20"/>
              </w:rPr>
              <w:t>History</w:t>
            </w:r>
          </w:p>
          <w:p w14:paraId="21F856F4"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Interpret historical passages</w:t>
            </w:r>
          </w:p>
          <w:p w14:paraId="4F2C991E"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 xml:space="preserve">Identify group and individuals’ contributions </w:t>
            </w:r>
          </w:p>
          <w:p w14:paraId="411DDA06" w14:textId="14945E9F" w:rsidR="00EB503C" w:rsidRPr="00EB503C" w:rsidRDefault="00EB503C" w:rsidP="00EB503C">
            <w:pPr>
              <w:pStyle w:val="ListParagraph"/>
              <w:numPr>
                <w:ilvl w:val="0"/>
                <w:numId w:val="23"/>
              </w:numPr>
              <w:spacing w:after="80"/>
              <w:ind w:left="360"/>
              <w:rPr>
                <w:rFonts w:ascii="Arial Narrow" w:eastAsia="Calibri" w:hAnsi="Arial Narrow" w:cs="Calibri"/>
                <w:i/>
                <w:sz w:val="20"/>
              </w:rPr>
            </w:pPr>
            <w:r>
              <w:rPr>
                <w:rFonts w:ascii="Arial Narrow" w:eastAsia="Calibri" w:hAnsi="Arial Narrow" w:cs="Calibri"/>
                <w:sz w:val="20"/>
              </w:rPr>
              <w:t xml:space="preserve">Describe periods of time and </w:t>
            </w:r>
            <w:r w:rsidRPr="0059558F">
              <w:rPr>
                <w:rFonts w:ascii="Arial Narrow" w:eastAsia="Calibri" w:hAnsi="Arial Narrow" w:cs="Calibri"/>
                <w:sz w:val="20"/>
              </w:rPr>
              <w:t>interpre</w:t>
            </w:r>
            <w:r>
              <w:rPr>
                <w:rFonts w:ascii="Arial Narrow" w:eastAsia="Calibri" w:hAnsi="Arial Narrow" w:cs="Calibri"/>
                <w:sz w:val="20"/>
              </w:rPr>
              <w:t>t timelines to explain history.</w:t>
            </w:r>
          </w:p>
          <w:p w14:paraId="3C934B70" w14:textId="4C67B1D3" w:rsidR="00EB503C" w:rsidRPr="00EB503C" w:rsidRDefault="00EB503C" w:rsidP="00EB503C">
            <w:pPr>
              <w:pStyle w:val="ListParagraph"/>
              <w:numPr>
                <w:ilvl w:val="0"/>
                <w:numId w:val="23"/>
              </w:numPr>
              <w:spacing w:after="80"/>
              <w:ind w:left="360"/>
              <w:rPr>
                <w:rFonts w:ascii="Arial Narrow" w:eastAsia="Calibri" w:hAnsi="Arial Narrow" w:cs="Calibri"/>
                <w:i/>
                <w:sz w:val="20"/>
              </w:rPr>
            </w:pPr>
            <w:r w:rsidRPr="00EB503C">
              <w:rPr>
                <w:rFonts w:ascii="Arial Narrow" w:eastAsia="Calibri" w:hAnsi="Arial Narrow" w:cs="Calibri"/>
                <w:sz w:val="20"/>
              </w:rPr>
              <w:t>Analyze primary and secondary sources maps and historical details.</w:t>
            </w:r>
          </w:p>
        </w:tc>
      </w:tr>
      <w:tr w:rsidR="00EB503C" w:rsidRPr="00787002" w14:paraId="25DFDE2C" w14:textId="79C1CC8B" w:rsidTr="003E3A47">
        <w:tc>
          <w:tcPr>
            <w:tcW w:w="1548" w:type="dxa"/>
            <w:shd w:val="clear" w:color="auto" w:fill="C6D9F1" w:themeFill="text2" w:themeFillTint="33"/>
          </w:tcPr>
          <w:p w14:paraId="02D2E9C2" w14:textId="3141E103" w:rsidR="00EB503C" w:rsidRPr="003C2D7C" w:rsidRDefault="00EB503C" w:rsidP="003C2D7C">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4558" w:type="dxa"/>
            <w:tcBorders>
              <w:right w:val="single" w:sz="4" w:space="0" w:color="auto"/>
            </w:tcBorders>
            <w:shd w:val="clear" w:color="auto" w:fill="C6D9F1" w:themeFill="text2" w:themeFillTint="33"/>
          </w:tcPr>
          <w:p w14:paraId="6EC5DFF8" w14:textId="520A8F22" w:rsidR="00EB503C" w:rsidRPr="003C2D7C" w:rsidRDefault="00EB503C" w:rsidP="003C2D7C">
            <w:pPr>
              <w:spacing w:before="60" w:after="60"/>
              <w:jc w:val="center"/>
              <w:rPr>
                <w:rFonts w:ascii="Arial Narrow" w:hAnsi="Arial Narrow"/>
                <w:b/>
                <w:bCs/>
                <w:sz w:val="20"/>
                <w:szCs w:val="20"/>
              </w:rPr>
            </w:pPr>
            <w:r w:rsidRPr="003C2D7C">
              <w:rPr>
                <w:rFonts w:ascii="Arial Narrow" w:hAnsi="Arial Narrow"/>
                <w:b/>
                <w:bCs/>
                <w:sz w:val="20"/>
                <w:szCs w:val="20"/>
              </w:rPr>
              <w:t>2</w:t>
            </w:r>
            <w:r w:rsidRPr="003C2D7C">
              <w:rPr>
                <w:rFonts w:ascii="Arial Narrow" w:hAnsi="Arial Narrow"/>
                <w:b/>
                <w:bCs/>
                <w:sz w:val="20"/>
                <w:szCs w:val="20"/>
                <w:vertAlign w:val="superscript"/>
              </w:rPr>
              <w:t>nd</w:t>
            </w:r>
            <w:r w:rsidRPr="003C2D7C">
              <w:rPr>
                <w:rFonts w:ascii="Arial Narrow" w:hAnsi="Arial Narrow"/>
                <w:b/>
                <w:bCs/>
                <w:sz w:val="20"/>
                <w:szCs w:val="20"/>
              </w:rPr>
              <w:t xml:space="preserve"> Quarter</w:t>
            </w:r>
          </w:p>
        </w:tc>
        <w:tc>
          <w:tcPr>
            <w:tcW w:w="1022" w:type="dxa"/>
            <w:tcBorders>
              <w:top w:val="nil"/>
              <w:left w:val="single" w:sz="4" w:space="0" w:color="auto"/>
              <w:bottom w:val="nil"/>
              <w:right w:val="single" w:sz="4" w:space="0" w:color="auto"/>
            </w:tcBorders>
            <w:shd w:val="clear" w:color="auto" w:fill="auto"/>
          </w:tcPr>
          <w:p w14:paraId="295D320E" w14:textId="77777777" w:rsidR="00EB503C" w:rsidRPr="003C2D7C" w:rsidRDefault="00EB503C" w:rsidP="003C2D7C">
            <w:pPr>
              <w:spacing w:before="60" w:after="60"/>
              <w:jc w:val="center"/>
              <w:rPr>
                <w:rFonts w:ascii="Arial Narrow" w:hAnsi="Arial Narrow"/>
                <w:b/>
                <w:bCs/>
                <w:sz w:val="20"/>
                <w:szCs w:val="20"/>
              </w:rPr>
            </w:pPr>
          </w:p>
        </w:tc>
        <w:tc>
          <w:tcPr>
            <w:tcW w:w="1710" w:type="dxa"/>
            <w:tcBorders>
              <w:left w:val="single" w:sz="4" w:space="0" w:color="auto"/>
            </w:tcBorders>
            <w:shd w:val="clear" w:color="auto" w:fill="C6D9F1" w:themeFill="text2" w:themeFillTint="33"/>
          </w:tcPr>
          <w:p w14:paraId="7F0637EF" w14:textId="61162383" w:rsidR="00EB503C" w:rsidRPr="003C2D7C" w:rsidRDefault="00EB503C" w:rsidP="003C2D7C">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5612" w:type="dxa"/>
            <w:shd w:val="clear" w:color="auto" w:fill="C6D9F1" w:themeFill="text2" w:themeFillTint="33"/>
          </w:tcPr>
          <w:p w14:paraId="1AD0EDEE" w14:textId="0C026CDF" w:rsidR="00EB503C" w:rsidRPr="003C2D7C" w:rsidRDefault="00EB503C" w:rsidP="003C2D7C">
            <w:pPr>
              <w:spacing w:before="60" w:after="60"/>
              <w:jc w:val="center"/>
              <w:rPr>
                <w:rFonts w:ascii="Arial Narrow" w:hAnsi="Arial Narrow"/>
                <w:b/>
                <w:bCs/>
                <w:sz w:val="20"/>
                <w:szCs w:val="20"/>
              </w:rPr>
            </w:pPr>
            <w:r w:rsidRPr="003C2D7C">
              <w:rPr>
                <w:rFonts w:ascii="Arial Narrow" w:hAnsi="Arial Narrow"/>
                <w:b/>
                <w:bCs/>
                <w:sz w:val="20"/>
                <w:szCs w:val="20"/>
              </w:rPr>
              <w:t>4</w:t>
            </w:r>
            <w:r w:rsidRPr="003C2D7C">
              <w:rPr>
                <w:rFonts w:ascii="Arial Narrow" w:hAnsi="Arial Narrow"/>
                <w:b/>
                <w:bCs/>
                <w:sz w:val="20"/>
                <w:szCs w:val="20"/>
                <w:vertAlign w:val="superscript"/>
              </w:rPr>
              <w:t>th</w:t>
            </w:r>
            <w:r w:rsidRPr="003C2D7C">
              <w:rPr>
                <w:rFonts w:ascii="Arial Narrow" w:hAnsi="Arial Narrow"/>
                <w:b/>
                <w:bCs/>
                <w:sz w:val="20"/>
                <w:szCs w:val="20"/>
              </w:rPr>
              <w:t xml:space="preserve"> Quarter</w:t>
            </w:r>
          </w:p>
        </w:tc>
      </w:tr>
      <w:tr w:rsidR="00EB503C" w:rsidRPr="008D14C7" w14:paraId="4E8EAC5D" w14:textId="5C4479A2" w:rsidTr="00EB503C">
        <w:tc>
          <w:tcPr>
            <w:tcW w:w="1548" w:type="dxa"/>
            <w:tcBorders>
              <w:bottom w:val="single" w:sz="4" w:space="0" w:color="auto"/>
            </w:tcBorders>
          </w:tcPr>
          <w:p w14:paraId="6E31C73B" w14:textId="3A6ED097" w:rsidR="00EB503C" w:rsidRPr="003C2D7C" w:rsidRDefault="00EB503C" w:rsidP="00EB503C">
            <w:pPr>
              <w:spacing w:before="60" w:after="60"/>
              <w:jc w:val="center"/>
              <w:rPr>
                <w:rFonts w:ascii="Arial Narrow" w:hAnsi="Arial Narrow"/>
                <w:bCs/>
                <w:sz w:val="20"/>
                <w:szCs w:val="20"/>
              </w:rPr>
            </w:pPr>
            <w:r w:rsidRPr="003C2D7C">
              <w:rPr>
                <w:rFonts w:ascii="Arial Narrow" w:hAnsi="Arial Narrow"/>
                <w:bCs/>
                <w:sz w:val="20"/>
                <w:szCs w:val="20"/>
              </w:rPr>
              <w:t>Week</w:t>
            </w:r>
            <w:r>
              <w:rPr>
                <w:rFonts w:ascii="Arial Narrow" w:hAnsi="Arial Narrow"/>
                <w:bCs/>
                <w:sz w:val="20"/>
                <w:szCs w:val="20"/>
              </w:rPr>
              <w:t>s</w:t>
            </w:r>
            <w:r w:rsidRPr="003C2D7C">
              <w:rPr>
                <w:rFonts w:ascii="Arial Narrow" w:hAnsi="Arial Narrow"/>
                <w:bCs/>
                <w:sz w:val="20"/>
                <w:szCs w:val="20"/>
              </w:rPr>
              <w:t xml:space="preserve"> 1-</w:t>
            </w:r>
            <w:r>
              <w:rPr>
                <w:rFonts w:ascii="Arial Narrow" w:hAnsi="Arial Narrow"/>
                <w:bCs/>
                <w:sz w:val="20"/>
                <w:szCs w:val="20"/>
              </w:rPr>
              <w:t>3</w:t>
            </w:r>
          </w:p>
        </w:tc>
        <w:tc>
          <w:tcPr>
            <w:tcW w:w="4558" w:type="dxa"/>
            <w:tcBorders>
              <w:bottom w:val="single" w:sz="4" w:space="0" w:color="auto"/>
              <w:right w:val="single" w:sz="4" w:space="0" w:color="auto"/>
            </w:tcBorders>
          </w:tcPr>
          <w:p w14:paraId="08A197AA" w14:textId="77777777" w:rsidR="00EB503C" w:rsidRPr="00EB503C" w:rsidRDefault="00EB503C" w:rsidP="00EB503C">
            <w:pPr>
              <w:spacing w:after="80"/>
              <w:rPr>
                <w:rFonts w:ascii="Arial Narrow" w:eastAsia="Calibri" w:hAnsi="Arial Narrow" w:cs="Calibri"/>
                <w:i/>
                <w:sz w:val="20"/>
              </w:rPr>
            </w:pPr>
            <w:r w:rsidRPr="00EB503C">
              <w:rPr>
                <w:rFonts w:ascii="Arial Narrow" w:eastAsia="Calibri" w:hAnsi="Arial Narrow" w:cs="Calibri"/>
                <w:sz w:val="20"/>
              </w:rPr>
              <w:t>Culture</w:t>
            </w:r>
          </w:p>
          <w:p w14:paraId="3C03D299"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Summarize stories from American Indian legends</w:t>
            </w:r>
          </w:p>
          <w:p w14:paraId="79B30E1F"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Determine central message lesson or culture</w:t>
            </w:r>
          </w:p>
          <w:p w14:paraId="5CFDFD7C" w14:textId="6531B398" w:rsidR="00EB503C" w:rsidRPr="003C2D7C" w:rsidRDefault="00EB503C" w:rsidP="003C2D7C">
            <w:pPr>
              <w:pStyle w:val="ListParagraph"/>
              <w:numPr>
                <w:ilvl w:val="0"/>
                <w:numId w:val="5"/>
              </w:numPr>
              <w:spacing w:before="60" w:after="60"/>
              <w:contextualSpacing w:val="0"/>
              <w:rPr>
                <w:rFonts w:ascii="Arial Narrow" w:hAnsi="Arial Narrow" w:cstheme="minorBidi"/>
                <w:spacing w:val="-1"/>
                <w:sz w:val="20"/>
                <w:szCs w:val="20"/>
              </w:rPr>
            </w:pPr>
            <w:r w:rsidRPr="0059558F">
              <w:rPr>
                <w:rFonts w:ascii="Arial Narrow" w:eastAsia="Calibri" w:hAnsi="Arial Narrow" w:cs="Calibri"/>
                <w:sz w:val="20"/>
              </w:rPr>
              <w:t>Identify the main purpose of a text related to early cultures of Tennessee</w:t>
            </w:r>
          </w:p>
        </w:tc>
        <w:tc>
          <w:tcPr>
            <w:tcW w:w="1022" w:type="dxa"/>
            <w:tcBorders>
              <w:top w:val="nil"/>
              <w:left w:val="single" w:sz="4" w:space="0" w:color="auto"/>
              <w:bottom w:val="nil"/>
              <w:right w:val="single" w:sz="4" w:space="0" w:color="auto"/>
            </w:tcBorders>
            <w:shd w:val="clear" w:color="auto" w:fill="auto"/>
          </w:tcPr>
          <w:p w14:paraId="3CEE49CA" w14:textId="77777777" w:rsidR="00EB503C" w:rsidRPr="003C2D7C" w:rsidRDefault="00EB503C" w:rsidP="003C2D7C">
            <w:pPr>
              <w:spacing w:before="60" w:after="60"/>
              <w:jc w:val="center"/>
              <w:rPr>
                <w:rFonts w:ascii="Arial Narrow" w:hAnsi="Arial Narrow"/>
                <w:bCs/>
                <w:sz w:val="20"/>
                <w:szCs w:val="20"/>
              </w:rPr>
            </w:pPr>
          </w:p>
        </w:tc>
        <w:tc>
          <w:tcPr>
            <w:tcW w:w="1710" w:type="dxa"/>
            <w:tcBorders>
              <w:left w:val="single" w:sz="4" w:space="0" w:color="auto"/>
            </w:tcBorders>
          </w:tcPr>
          <w:p w14:paraId="17C1A97B" w14:textId="77561847" w:rsidR="00EB503C" w:rsidRPr="003C2D7C" w:rsidRDefault="00EB503C" w:rsidP="003C2D7C">
            <w:pPr>
              <w:spacing w:before="60" w:after="60"/>
              <w:jc w:val="center"/>
              <w:rPr>
                <w:rFonts w:ascii="Arial Narrow" w:hAnsi="Arial Narrow"/>
                <w:bCs/>
                <w:sz w:val="20"/>
                <w:szCs w:val="20"/>
              </w:rPr>
            </w:pPr>
            <w:r w:rsidRPr="003C2D7C">
              <w:rPr>
                <w:rFonts w:ascii="Arial Narrow" w:hAnsi="Arial Narrow"/>
                <w:bCs/>
                <w:sz w:val="20"/>
                <w:szCs w:val="20"/>
              </w:rPr>
              <w:t>Weeks 1-3</w:t>
            </w:r>
          </w:p>
        </w:tc>
        <w:tc>
          <w:tcPr>
            <w:tcW w:w="5612" w:type="dxa"/>
          </w:tcPr>
          <w:p w14:paraId="1AFEBFAC" w14:textId="77777777" w:rsidR="00EB503C" w:rsidRPr="00EB503C" w:rsidRDefault="00EB503C" w:rsidP="00EB503C">
            <w:pPr>
              <w:pStyle w:val="ListParagraph"/>
              <w:numPr>
                <w:ilvl w:val="0"/>
                <w:numId w:val="23"/>
              </w:numPr>
              <w:spacing w:after="80"/>
              <w:ind w:left="360"/>
              <w:rPr>
                <w:rFonts w:ascii="Arial Narrow" w:eastAsia="Calibri" w:hAnsi="Arial Narrow" w:cs="Calibri"/>
                <w:i/>
                <w:sz w:val="20"/>
              </w:rPr>
            </w:pPr>
            <w:r>
              <w:rPr>
                <w:rFonts w:ascii="Arial Narrow" w:eastAsia="Calibri" w:hAnsi="Arial Narrow" w:cs="Calibri"/>
                <w:sz w:val="20"/>
              </w:rPr>
              <w:t>Government</w:t>
            </w:r>
          </w:p>
          <w:p w14:paraId="0431CAA2"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Identify the rights and responsibilities of citizens</w:t>
            </w:r>
          </w:p>
          <w:p w14:paraId="0537640D"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Explain how rules are developed</w:t>
            </w:r>
          </w:p>
          <w:p w14:paraId="3905E6DE"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Explain how to become a citizen</w:t>
            </w:r>
          </w:p>
          <w:p w14:paraId="49FB2234" w14:textId="3276A991" w:rsidR="00EB503C" w:rsidRPr="003C2D7C" w:rsidRDefault="00EB503C" w:rsidP="003C2D7C">
            <w:pPr>
              <w:pStyle w:val="ListParagraph"/>
              <w:numPr>
                <w:ilvl w:val="0"/>
                <w:numId w:val="5"/>
              </w:numPr>
              <w:spacing w:before="60" w:after="60"/>
              <w:contextualSpacing w:val="0"/>
              <w:rPr>
                <w:rFonts w:ascii="Arial Narrow" w:hAnsi="Arial Narrow" w:cstheme="minorBidi"/>
                <w:spacing w:val="-1"/>
                <w:sz w:val="20"/>
                <w:szCs w:val="20"/>
              </w:rPr>
            </w:pPr>
            <w:r w:rsidRPr="0059558F">
              <w:rPr>
                <w:rFonts w:ascii="Arial Narrow" w:eastAsia="Calibri" w:hAnsi="Arial Narrow" w:cs="Calibri"/>
                <w:sz w:val="20"/>
              </w:rPr>
              <w:t>Examine the amendments written to protect all citizens’ right to vote</w:t>
            </w:r>
          </w:p>
        </w:tc>
      </w:tr>
      <w:tr w:rsidR="00EB503C" w:rsidRPr="008D14C7" w14:paraId="3793919F" w14:textId="425C0360" w:rsidTr="00EB503C">
        <w:tc>
          <w:tcPr>
            <w:tcW w:w="1548" w:type="dxa"/>
            <w:tcBorders>
              <w:bottom w:val="single" w:sz="4" w:space="0" w:color="auto"/>
            </w:tcBorders>
          </w:tcPr>
          <w:p w14:paraId="6BA8B3DC" w14:textId="3A0BEF05" w:rsidR="00EB503C" w:rsidRPr="003C2D7C" w:rsidRDefault="00EB503C" w:rsidP="00EB503C">
            <w:pPr>
              <w:spacing w:before="60" w:after="60"/>
              <w:jc w:val="center"/>
              <w:rPr>
                <w:rFonts w:ascii="Arial Narrow" w:hAnsi="Arial Narrow"/>
                <w:bCs/>
                <w:sz w:val="20"/>
                <w:szCs w:val="20"/>
              </w:rPr>
            </w:pPr>
            <w:r w:rsidRPr="003C2D7C">
              <w:rPr>
                <w:rFonts w:ascii="Arial Narrow" w:hAnsi="Arial Narrow"/>
                <w:bCs/>
                <w:sz w:val="20"/>
                <w:szCs w:val="20"/>
              </w:rPr>
              <w:t>Week</w:t>
            </w:r>
            <w:r>
              <w:rPr>
                <w:rFonts w:ascii="Arial Narrow" w:hAnsi="Arial Narrow"/>
                <w:bCs/>
                <w:sz w:val="20"/>
                <w:szCs w:val="20"/>
              </w:rPr>
              <w:t>s</w:t>
            </w:r>
            <w:r w:rsidRPr="003C2D7C">
              <w:rPr>
                <w:rFonts w:ascii="Arial Narrow" w:hAnsi="Arial Narrow"/>
                <w:bCs/>
                <w:sz w:val="20"/>
                <w:szCs w:val="20"/>
              </w:rPr>
              <w:t xml:space="preserve"> </w:t>
            </w:r>
            <w:r>
              <w:rPr>
                <w:rFonts w:ascii="Arial Narrow" w:hAnsi="Arial Narrow"/>
                <w:bCs/>
                <w:sz w:val="20"/>
                <w:szCs w:val="20"/>
              </w:rPr>
              <w:t>4-9</w:t>
            </w:r>
          </w:p>
        </w:tc>
        <w:tc>
          <w:tcPr>
            <w:tcW w:w="4558" w:type="dxa"/>
            <w:tcBorders>
              <w:bottom w:val="single" w:sz="4" w:space="0" w:color="auto"/>
              <w:right w:val="single" w:sz="4" w:space="0" w:color="auto"/>
            </w:tcBorders>
          </w:tcPr>
          <w:p w14:paraId="61107F8B" w14:textId="77777777" w:rsidR="00EB503C" w:rsidRPr="00EB503C" w:rsidRDefault="00EB503C" w:rsidP="00EB503C">
            <w:pPr>
              <w:spacing w:before="60" w:after="60"/>
              <w:rPr>
                <w:rFonts w:ascii="Arial Narrow" w:hAnsi="Arial Narrow"/>
                <w:i/>
                <w:spacing w:val="-1"/>
                <w:sz w:val="20"/>
                <w:szCs w:val="20"/>
              </w:rPr>
            </w:pPr>
            <w:r w:rsidRPr="00EB503C">
              <w:rPr>
                <w:rFonts w:ascii="Arial Narrow" w:eastAsia="Calibri" w:hAnsi="Arial Narrow" w:cs="Calibri"/>
                <w:sz w:val="20"/>
              </w:rPr>
              <w:t>Culture</w:t>
            </w:r>
          </w:p>
          <w:p w14:paraId="264A21E6" w14:textId="7734E987" w:rsidR="00EB503C" w:rsidRPr="003C2D7C" w:rsidRDefault="00EB503C" w:rsidP="003C2D7C">
            <w:pPr>
              <w:pStyle w:val="ListParagraph"/>
              <w:numPr>
                <w:ilvl w:val="0"/>
                <w:numId w:val="5"/>
              </w:numPr>
              <w:spacing w:before="60" w:after="60"/>
              <w:contextualSpacing w:val="0"/>
              <w:rPr>
                <w:rFonts w:ascii="Arial Narrow" w:hAnsi="Arial Narrow"/>
                <w:i/>
                <w:spacing w:val="-1"/>
                <w:sz w:val="20"/>
                <w:szCs w:val="20"/>
              </w:rPr>
            </w:pPr>
            <w:r w:rsidRPr="0059558F">
              <w:rPr>
                <w:rFonts w:ascii="Arial Narrow" w:eastAsia="Calibri" w:hAnsi="Arial Narrow" w:cs="Calibri"/>
                <w:sz w:val="20"/>
              </w:rPr>
              <w:t xml:space="preserve">Research, discuss, write and present information to compare and contrast various cultures found in the United States </w:t>
            </w:r>
          </w:p>
        </w:tc>
        <w:tc>
          <w:tcPr>
            <w:tcW w:w="1022" w:type="dxa"/>
            <w:tcBorders>
              <w:top w:val="nil"/>
              <w:left w:val="single" w:sz="4" w:space="0" w:color="auto"/>
              <w:bottom w:val="nil"/>
              <w:right w:val="single" w:sz="4" w:space="0" w:color="auto"/>
            </w:tcBorders>
            <w:shd w:val="clear" w:color="auto" w:fill="auto"/>
          </w:tcPr>
          <w:p w14:paraId="185087A9" w14:textId="77777777" w:rsidR="00EB503C" w:rsidRPr="003C2D7C" w:rsidRDefault="00EB503C" w:rsidP="003C2D7C">
            <w:pPr>
              <w:spacing w:before="60" w:after="60"/>
              <w:jc w:val="center"/>
              <w:rPr>
                <w:rFonts w:ascii="Arial Narrow" w:hAnsi="Arial Narrow"/>
                <w:bCs/>
                <w:sz w:val="20"/>
                <w:szCs w:val="20"/>
              </w:rPr>
            </w:pPr>
          </w:p>
        </w:tc>
        <w:tc>
          <w:tcPr>
            <w:tcW w:w="1710" w:type="dxa"/>
            <w:tcBorders>
              <w:left w:val="single" w:sz="4" w:space="0" w:color="auto"/>
            </w:tcBorders>
          </w:tcPr>
          <w:p w14:paraId="4D6ED3FD" w14:textId="1C9196BD" w:rsidR="00EB503C" w:rsidRPr="003C2D7C" w:rsidRDefault="00EB503C" w:rsidP="003C2D7C">
            <w:pPr>
              <w:spacing w:before="60" w:after="60"/>
              <w:jc w:val="center"/>
              <w:rPr>
                <w:rFonts w:ascii="Arial Narrow" w:hAnsi="Arial Narrow" w:cstheme="minorBidi"/>
                <w:spacing w:val="-1"/>
                <w:sz w:val="20"/>
                <w:szCs w:val="20"/>
              </w:rPr>
            </w:pPr>
            <w:r w:rsidRPr="003C2D7C">
              <w:rPr>
                <w:rFonts w:ascii="Arial Narrow" w:hAnsi="Arial Narrow"/>
                <w:bCs/>
                <w:sz w:val="20"/>
                <w:szCs w:val="20"/>
              </w:rPr>
              <w:t>Weeks 4-6</w:t>
            </w:r>
          </w:p>
        </w:tc>
        <w:tc>
          <w:tcPr>
            <w:tcW w:w="5612" w:type="dxa"/>
          </w:tcPr>
          <w:p w14:paraId="76DD5BDE" w14:textId="77777777" w:rsidR="00EB503C" w:rsidRPr="00EB503C" w:rsidRDefault="00EB503C" w:rsidP="00EB503C">
            <w:pPr>
              <w:pStyle w:val="ListParagraph"/>
              <w:numPr>
                <w:ilvl w:val="0"/>
                <w:numId w:val="23"/>
              </w:numPr>
              <w:spacing w:after="80"/>
              <w:ind w:left="360"/>
              <w:rPr>
                <w:rFonts w:ascii="Arial Narrow" w:eastAsia="Calibri" w:hAnsi="Arial Narrow" w:cs="Calibri"/>
                <w:i/>
                <w:sz w:val="20"/>
              </w:rPr>
            </w:pPr>
            <w:r>
              <w:rPr>
                <w:rFonts w:ascii="Arial Narrow" w:eastAsia="Calibri" w:hAnsi="Arial Narrow" w:cs="Calibri"/>
                <w:sz w:val="20"/>
              </w:rPr>
              <w:t>Government</w:t>
            </w:r>
          </w:p>
          <w:p w14:paraId="67E32248"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Read about how the Constitution of the US and the TN Constitution lay out our government systems and the basic role of the three branches</w:t>
            </w:r>
          </w:p>
          <w:p w14:paraId="5EFA5596" w14:textId="0FA70A23" w:rsidR="00EB503C" w:rsidRPr="003C2D7C" w:rsidRDefault="00EB503C" w:rsidP="003C2D7C">
            <w:pPr>
              <w:pStyle w:val="ListParagraph"/>
              <w:numPr>
                <w:ilvl w:val="0"/>
                <w:numId w:val="5"/>
              </w:numPr>
              <w:spacing w:before="60" w:after="60"/>
              <w:contextualSpacing w:val="0"/>
              <w:rPr>
                <w:rFonts w:ascii="Arial Narrow" w:hAnsi="Arial Narrow" w:cstheme="minorBidi"/>
                <w:spacing w:val="-1"/>
                <w:sz w:val="20"/>
                <w:szCs w:val="20"/>
              </w:rPr>
            </w:pPr>
            <w:r w:rsidRPr="0059558F">
              <w:rPr>
                <w:rFonts w:ascii="Arial Narrow" w:eastAsia="Calibri" w:hAnsi="Arial Narrow" w:cs="Calibri"/>
                <w:sz w:val="20"/>
              </w:rPr>
              <w:t>Summarize how laws are made and consequences for breaking laws</w:t>
            </w:r>
          </w:p>
        </w:tc>
      </w:tr>
      <w:tr w:rsidR="00EB503C" w:rsidRPr="00787002" w14:paraId="141AF110" w14:textId="44B241EB" w:rsidTr="00270570">
        <w:tc>
          <w:tcPr>
            <w:tcW w:w="1548" w:type="dxa"/>
            <w:tcBorders>
              <w:top w:val="single" w:sz="4" w:space="0" w:color="auto"/>
              <w:left w:val="nil"/>
              <w:bottom w:val="single" w:sz="4" w:space="0" w:color="auto"/>
              <w:right w:val="nil"/>
            </w:tcBorders>
            <w:shd w:val="clear" w:color="auto" w:fill="auto"/>
          </w:tcPr>
          <w:p w14:paraId="75A33895" w14:textId="3378C1A4" w:rsidR="00EB503C" w:rsidRPr="003C2D7C" w:rsidRDefault="00EB503C" w:rsidP="003C2D7C">
            <w:pPr>
              <w:spacing w:before="60" w:after="60"/>
              <w:jc w:val="center"/>
              <w:rPr>
                <w:rFonts w:ascii="Arial Narrow" w:hAnsi="Arial Narrow"/>
                <w:bCs/>
                <w:sz w:val="20"/>
                <w:szCs w:val="20"/>
              </w:rPr>
            </w:pPr>
          </w:p>
        </w:tc>
        <w:tc>
          <w:tcPr>
            <w:tcW w:w="4558" w:type="dxa"/>
            <w:tcBorders>
              <w:top w:val="single" w:sz="4" w:space="0" w:color="auto"/>
              <w:left w:val="nil"/>
              <w:bottom w:val="single" w:sz="4" w:space="0" w:color="auto"/>
              <w:right w:val="nil"/>
            </w:tcBorders>
            <w:shd w:val="clear" w:color="auto" w:fill="auto"/>
          </w:tcPr>
          <w:p w14:paraId="704ABB10" w14:textId="7AA1FD21" w:rsidR="00EB503C" w:rsidRPr="003C2D7C" w:rsidRDefault="00EB503C" w:rsidP="00EB503C">
            <w:pPr>
              <w:pStyle w:val="TableParagraph"/>
              <w:rPr>
                <w:rFonts w:ascii="Arial Narrow" w:hAnsi="Arial Narrow"/>
                <w:spacing w:val="-1"/>
                <w:sz w:val="20"/>
                <w:szCs w:val="20"/>
              </w:rPr>
            </w:pPr>
          </w:p>
        </w:tc>
        <w:tc>
          <w:tcPr>
            <w:tcW w:w="1022" w:type="dxa"/>
            <w:tcBorders>
              <w:top w:val="nil"/>
              <w:left w:val="nil"/>
              <w:bottom w:val="nil"/>
              <w:right w:val="single" w:sz="4" w:space="0" w:color="auto"/>
            </w:tcBorders>
            <w:shd w:val="clear" w:color="auto" w:fill="auto"/>
          </w:tcPr>
          <w:p w14:paraId="62A49437" w14:textId="77777777" w:rsidR="00EB503C" w:rsidRPr="003C2D7C" w:rsidRDefault="00EB503C" w:rsidP="003C2D7C">
            <w:pPr>
              <w:spacing w:before="60" w:after="60"/>
              <w:jc w:val="center"/>
              <w:rPr>
                <w:rFonts w:ascii="Arial Narrow" w:hAnsi="Arial Narrow"/>
                <w:bCs/>
                <w:sz w:val="20"/>
                <w:szCs w:val="20"/>
              </w:rPr>
            </w:pPr>
          </w:p>
        </w:tc>
        <w:tc>
          <w:tcPr>
            <w:tcW w:w="1710" w:type="dxa"/>
            <w:tcBorders>
              <w:left w:val="single" w:sz="4" w:space="0" w:color="auto"/>
            </w:tcBorders>
            <w:shd w:val="clear" w:color="auto" w:fill="auto"/>
          </w:tcPr>
          <w:p w14:paraId="0EADAC91" w14:textId="64711E4E" w:rsidR="00EB503C" w:rsidRPr="003C2D7C" w:rsidRDefault="00EB503C" w:rsidP="003C2D7C">
            <w:pPr>
              <w:spacing w:before="60" w:after="60"/>
              <w:jc w:val="center"/>
              <w:rPr>
                <w:rFonts w:ascii="Arial Narrow" w:hAnsi="Arial Narrow"/>
                <w:b/>
                <w:bCs/>
                <w:sz w:val="20"/>
                <w:szCs w:val="20"/>
              </w:rPr>
            </w:pPr>
            <w:r w:rsidRPr="003C2D7C">
              <w:rPr>
                <w:rFonts w:ascii="Arial Narrow" w:hAnsi="Arial Narrow"/>
                <w:bCs/>
                <w:sz w:val="20"/>
                <w:szCs w:val="20"/>
              </w:rPr>
              <w:t>Weeks 7-9</w:t>
            </w:r>
          </w:p>
        </w:tc>
        <w:tc>
          <w:tcPr>
            <w:tcW w:w="5612" w:type="dxa"/>
            <w:shd w:val="clear" w:color="auto" w:fill="auto"/>
          </w:tcPr>
          <w:p w14:paraId="7EA23D6B" w14:textId="77777777" w:rsidR="00EB503C" w:rsidRPr="00EB503C" w:rsidRDefault="00EB503C" w:rsidP="00EB503C">
            <w:pPr>
              <w:pStyle w:val="ListParagraph"/>
              <w:numPr>
                <w:ilvl w:val="0"/>
                <w:numId w:val="23"/>
              </w:numPr>
              <w:spacing w:after="80"/>
              <w:ind w:left="360"/>
              <w:rPr>
                <w:rFonts w:ascii="Arial Narrow" w:eastAsia="Calibri" w:hAnsi="Arial Narrow" w:cs="Calibri"/>
                <w:i/>
                <w:sz w:val="20"/>
              </w:rPr>
            </w:pPr>
            <w:r>
              <w:rPr>
                <w:rFonts w:ascii="Arial Narrow" w:eastAsia="Calibri" w:hAnsi="Arial Narrow" w:cs="Calibri"/>
                <w:sz w:val="20"/>
              </w:rPr>
              <w:t>Government</w:t>
            </w:r>
          </w:p>
          <w:p w14:paraId="2E473F61" w14:textId="77777777" w:rsidR="00EB503C" w:rsidRPr="0059558F" w:rsidRDefault="00EB503C" w:rsidP="00EB503C">
            <w:pPr>
              <w:pStyle w:val="ListParagraph"/>
              <w:numPr>
                <w:ilvl w:val="0"/>
                <w:numId w:val="23"/>
              </w:numPr>
              <w:spacing w:after="80"/>
              <w:ind w:left="360"/>
              <w:rPr>
                <w:rFonts w:ascii="Arial Narrow" w:eastAsia="Calibri" w:hAnsi="Arial Narrow" w:cs="Calibri"/>
                <w:i/>
                <w:sz w:val="20"/>
              </w:rPr>
            </w:pPr>
            <w:r w:rsidRPr="0059558F">
              <w:rPr>
                <w:rFonts w:ascii="Arial Narrow" w:eastAsia="Calibri" w:hAnsi="Arial Narrow" w:cs="Calibri"/>
                <w:sz w:val="20"/>
              </w:rPr>
              <w:t xml:space="preserve">Identify, locate and summarize the significance of well-known sites and landmarks </w:t>
            </w:r>
          </w:p>
          <w:p w14:paraId="0597B9D4" w14:textId="7E572A6D" w:rsidR="00EB503C" w:rsidRPr="003C2D7C" w:rsidRDefault="00EB503C" w:rsidP="003C2D7C">
            <w:pPr>
              <w:pStyle w:val="ListParagraph"/>
              <w:numPr>
                <w:ilvl w:val="0"/>
                <w:numId w:val="19"/>
              </w:numPr>
              <w:spacing w:before="60" w:after="60"/>
              <w:rPr>
                <w:rFonts w:ascii="Arial Narrow" w:hAnsi="Arial Narrow"/>
                <w:i/>
                <w:spacing w:val="-1"/>
                <w:sz w:val="20"/>
                <w:szCs w:val="20"/>
              </w:rPr>
            </w:pPr>
            <w:r w:rsidRPr="0059558F">
              <w:rPr>
                <w:rFonts w:ascii="Arial Narrow" w:eastAsia="Calibri" w:hAnsi="Arial Narrow" w:cs="Calibri"/>
                <w:sz w:val="20"/>
              </w:rPr>
              <w:t>Recite and analyze the lyrics of the “Star Spangled Banner” to determine the meaning and its origins in the War of 1812</w:t>
            </w:r>
          </w:p>
        </w:tc>
      </w:tr>
    </w:tbl>
    <w:p w14:paraId="6EB7B09E" w14:textId="77777777" w:rsidR="003C2D7C" w:rsidRDefault="003C2D7C"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410"/>
        <w:gridCol w:w="6228"/>
      </w:tblGrid>
      <w:tr w:rsidR="005F39E7" w:rsidRPr="00FC4797" w14:paraId="5AE3C1C2" w14:textId="77777777" w:rsidTr="00CB0E36">
        <w:trPr>
          <w:tblHeader/>
        </w:trPr>
        <w:tc>
          <w:tcPr>
            <w:tcW w:w="3978" w:type="dxa"/>
            <w:shd w:val="clear" w:color="auto" w:fill="404040" w:themeFill="text1" w:themeFillTint="BF"/>
            <w:vAlign w:val="center"/>
          </w:tcPr>
          <w:p w14:paraId="6DDC3535"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lastRenderedPageBreak/>
              <w:t xml:space="preserve"> State Standards</w:t>
            </w:r>
          </w:p>
        </w:tc>
        <w:tc>
          <w:tcPr>
            <w:tcW w:w="4410" w:type="dxa"/>
            <w:shd w:val="clear" w:color="auto" w:fill="404040" w:themeFill="text1" w:themeFillTint="BF"/>
            <w:vAlign w:val="center"/>
          </w:tcPr>
          <w:p w14:paraId="70786127" w14:textId="77777777" w:rsidR="00421445"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467550">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228" w:type="dxa"/>
            <w:shd w:val="clear" w:color="auto" w:fill="404040" w:themeFill="text1" w:themeFillTint="BF"/>
            <w:vAlign w:val="center"/>
          </w:tcPr>
          <w:p w14:paraId="6BA959B7" w14:textId="77777777" w:rsidR="005F39E7" w:rsidRPr="00FC4797" w:rsidRDefault="005F39E7" w:rsidP="00467550">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32E66711" w14:textId="77777777" w:rsidR="00372860" w:rsidRDefault="00372860" w:rsidP="00372860">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Culture (Early Cultures)</w:t>
            </w:r>
          </w:p>
          <w:p w14:paraId="4C0CC7A6" w14:textId="77777777" w:rsidR="00372860" w:rsidRDefault="00372860" w:rsidP="00372860">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Weeks 1-3</w:t>
            </w:r>
          </w:p>
          <w:p w14:paraId="2154084B" w14:textId="77777777" w:rsidR="00372860" w:rsidRPr="00F47888" w:rsidRDefault="00372860" w:rsidP="00372860">
            <w:pPr>
              <w:widowControl w:val="0"/>
              <w:autoSpaceDE w:val="0"/>
              <w:autoSpaceDN w:val="0"/>
              <w:adjustRightInd w:val="0"/>
              <w:spacing w:before="60" w:after="60"/>
              <w:rPr>
                <w:rFonts w:ascii="Arial Narrow" w:eastAsiaTheme="minorEastAsia" w:hAnsi="Arial Narrow"/>
                <w:b/>
                <w:sz w:val="20"/>
                <w:szCs w:val="20"/>
                <w:u w:val="single"/>
                <w:lang w:bidi="ar-SA"/>
              </w:rPr>
            </w:pPr>
            <w:r w:rsidRPr="00F47888">
              <w:rPr>
                <w:rFonts w:ascii="Arial Narrow" w:eastAsiaTheme="minorEastAsia" w:hAnsi="Arial Narrow"/>
                <w:b/>
                <w:sz w:val="20"/>
                <w:szCs w:val="20"/>
                <w:u w:val="single"/>
                <w:lang w:bidi="ar-SA"/>
              </w:rPr>
              <w:t>Reading Suggestions</w:t>
            </w:r>
          </w:p>
          <w:p w14:paraId="2FCEE8AF" w14:textId="77777777" w:rsidR="00372860" w:rsidRPr="001349B7" w:rsidRDefault="00372860" w:rsidP="00372860">
            <w:pPr>
              <w:spacing w:before="60" w:after="60"/>
              <w:rPr>
                <w:rFonts w:ascii="Arial Narrow" w:hAnsi="Arial Narrow"/>
                <w:sz w:val="20"/>
                <w:szCs w:val="20"/>
              </w:rPr>
            </w:pPr>
            <w:r w:rsidRPr="001349B7">
              <w:rPr>
                <w:rFonts w:ascii="Arial Narrow" w:hAnsi="Arial Narrow"/>
                <w:i/>
                <w:sz w:val="20"/>
                <w:szCs w:val="20"/>
              </w:rPr>
              <w:t>The Rough Faced Girl</w:t>
            </w:r>
            <w:r w:rsidRPr="001349B7">
              <w:rPr>
                <w:rFonts w:ascii="Arial Narrow" w:hAnsi="Arial Narrow"/>
                <w:sz w:val="20"/>
                <w:szCs w:val="20"/>
              </w:rPr>
              <w:t xml:space="preserve"> by </w:t>
            </w:r>
            <w:proofErr w:type="spellStart"/>
            <w:r w:rsidRPr="001349B7">
              <w:rPr>
                <w:rFonts w:ascii="Arial Narrow" w:hAnsi="Arial Narrow"/>
                <w:sz w:val="20"/>
                <w:szCs w:val="20"/>
              </w:rPr>
              <w:t>Rafe</w:t>
            </w:r>
            <w:proofErr w:type="spellEnd"/>
            <w:r w:rsidRPr="001349B7">
              <w:rPr>
                <w:rFonts w:ascii="Arial Narrow" w:hAnsi="Arial Narrow"/>
                <w:sz w:val="20"/>
                <w:szCs w:val="20"/>
              </w:rPr>
              <w:t xml:space="preserve"> Martin</w:t>
            </w:r>
          </w:p>
          <w:p w14:paraId="2FC14755" w14:textId="77777777" w:rsidR="00372860" w:rsidRPr="001349B7" w:rsidRDefault="00372860" w:rsidP="00372860">
            <w:pPr>
              <w:spacing w:before="60" w:after="60"/>
              <w:rPr>
                <w:rFonts w:ascii="Arial Narrow" w:hAnsi="Arial Narrow"/>
                <w:sz w:val="20"/>
                <w:szCs w:val="20"/>
              </w:rPr>
            </w:pPr>
            <w:r w:rsidRPr="001349B7">
              <w:rPr>
                <w:rFonts w:ascii="Arial Narrow" w:hAnsi="Arial Narrow"/>
                <w:i/>
                <w:sz w:val="20"/>
                <w:szCs w:val="20"/>
              </w:rPr>
              <w:t>Legend of the Indian Paintbrush</w:t>
            </w:r>
            <w:r w:rsidRPr="001349B7">
              <w:rPr>
                <w:rFonts w:ascii="Arial Narrow" w:hAnsi="Arial Narrow"/>
                <w:sz w:val="20"/>
                <w:szCs w:val="20"/>
              </w:rPr>
              <w:t xml:space="preserve"> by </w:t>
            </w:r>
            <w:proofErr w:type="spellStart"/>
            <w:r w:rsidRPr="001349B7">
              <w:rPr>
                <w:rFonts w:ascii="Arial Narrow" w:hAnsi="Arial Narrow"/>
                <w:sz w:val="20"/>
                <w:szCs w:val="20"/>
              </w:rPr>
              <w:t>Tomie</w:t>
            </w:r>
            <w:proofErr w:type="spellEnd"/>
            <w:r w:rsidRPr="001349B7">
              <w:rPr>
                <w:rFonts w:ascii="Arial Narrow" w:hAnsi="Arial Narrow"/>
                <w:sz w:val="20"/>
                <w:szCs w:val="20"/>
              </w:rPr>
              <w:t xml:space="preserve"> </w:t>
            </w:r>
            <w:proofErr w:type="spellStart"/>
            <w:r w:rsidRPr="001349B7">
              <w:rPr>
                <w:rFonts w:ascii="Arial Narrow" w:hAnsi="Arial Narrow"/>
                <w:sz w:val="20"/>
                <w:szCs w:val="20"/>
              </w:rPr>
              <w:t>dePaola</w:t>
            </w:r>
            <w:proofErr w:type="spellEnd"/>
          </w:p>
          <w:p w14:paraId="24DA65D7" w14:textId="77777777" w:rsidR="00372860" w:rsidRPr="001349B7" w:rsidRDefault="00372860" w:rsidP="00372860">
            <w:pPr>
              <w:spacing w:before="60" w:after="60"/>
              <w:rPr>
                <w:rFonts w:ascii="Arial Narrow" w:hAnsi="Arial Narrow"/>
                <w:i/>
                <w:sz w:val="20"/>
                <w:szCs w:val="20"/>
              </w:rPr>
            </w:pPr>
            <w:r w:rsidRPr="001349B7">
              <w:rPr>
                <w:rFonts w:ascii="Arial Narrow" w:hAnsi="Arial Narrow"/>
                <w:i/>
                <w:sz w:val="20"/>
                <w:szCs w:val="20"/>
              </w:rPr>
              <w:t xml:space="preserve">“The True Books” Cherokee, </w:t>
            </w:r>
            <w:proofErr w:type="spellStart"/>
            <w:r w:rsidRPr="001349B7">
              <w:rPr>
                <w:rFonts w:ascii="Arial Narrow" w:hAnsi="Arial Narrow"/>
                <w:i/>
                <w:sz w:val="20"/>
                <w:szCs w:val="20"/>
              </w:rPr>
              <w:t>Choctow</w:t>
            </w:r>
            <w:proofErr w:type="spellEnd"/>
            <w:r w:rsidRPr="001349B7">
              <w:rPr>
                <w:rFonts w:ascii="Arial Narrow" w:hAnsi="Arial Narrow"/>
                <w:i/>
                <w:sz w:val="20"/>
                <w:szCs w:val="20"/>
              </w:rPr>
              <w:t xml:space="preserve">, Creek, etc. </w:t>
            </w:r>
          </w:p>
          <w:p w14:paraId="6981BA67" w14:textId="77777777" w:rsidR="00372860" w:rsidRPr="001349B7" w:rsidRDefault="00372860" w:rsidP="00372860">
            <w:pPr>
              <w:spacing w:before="60" w:after="60"/>
              <w:rPr>
                <w:rFonts w:ascii="Arial Narrow" w:hAnsi="Arial Narrow"/>
                <w:sz w:val="20"/>
                <w:szCs w:val="20"/>
              </w:rPr>
            </w:pPr>
            <w:r w:rsidRPr="001349B7">
              <w:rPr>
                <w:rFonts w:ascii="Arial Narrow" w:hAnsi="Arial Narrow"/>
                <w:i/>
                <w:sz w:val="20"/>
                <w:szCs w:val="20"/>
              </w:rPr>
              <w:t>Many Nations</w:t>
            </w:r>
            <w:r w:rsidRPr="001349B7">
              <w:rPr>
                <w:rFonts w:ascii="Arial Narrow" w:hAnsi="Arial Narrow"/>
                <w:sz w:val="20"/>
                <w:szCs w:val="20"/>
              </w:rPr>
              <w:t xml:space="preserve"> by Joseph </w:t>
            </w:r>
            <w:proofErr w:type="spellStart"/>
            <w:r w:rsidRPr="001349B7">
              <w:rPr>
                <w:rFonts w:ascii="Arial Narrow" w:hAnsi="Arial Narrow"/>
                <w:sz w:val="20"/>
                <w:szCs w:val="20"/>
              </w:rPr>
              <w:t>Buchac</w:t>
            </w:r>
            <w:proofErr w:type="spellEnd"/>
          </w:p>
          <w:p w14:paraId="30D8DE55" w14:textId="77777777" w:rsidR="00372860" w:rsidRPr="001349B7" w:rsidRDefault="00372860" w:rsidP="00372860">
            <w:pPr>
              <w:spacing w:before="60" w:after="60"/>
              <w:rPr>
                <w:rFonts w:ascii="Arial Narrow" w:hAnsi="Arial Narrow"/>
                <w:sz w:val="20"/>
                <w:szCs w:val="20"/>
              </w:rPr>
            </w:pPr>
            <w:r w:rsidRPr="001349B7">
              <w:rPr>
                <w:rFonts w:ascii="Arial Narrow" w:hAnsi="Arial Narrow"/>
                <w:i/>
                <w:sz w:val="20"/>
                <w:szCs w:val="20"/>
              </w:rPr>
              <w:t>Davy Crockett</w:t>
            </w:r>
            <w:r w:rsidRPr="001349B7">
              <w:rPr>
                <w:rFonts w:ascii="Arial Narrow" w:hAnsi="Arial Narrow"/>
                <w:sz w:val="20"/>
                <w:szCs w:val="20"/>
              </w:rPr>
              <w:t xml:space="preserve"> by Andrea p. Smith</w:t>
            </w:r>
          </w:p>
          <w:p w14:paraId="0AD61F5A" w14:textId="77777777" w:rsidR="00372860" w:rsidRDefault="00372860" w:rsidP="00372860">
            <w:pPr>
              <w:widowControl w:val="0"/>
              <w:autoSpaceDE w:val="0"/>
              <w:autoSpaceDN w:val="0"/>
              <w:adjustRightInd w:val="0"/>
              <w:spacing w:before="60" w:after="60"/>
              <w:rPr>
                <w:rFonts w:ascii="Arial Narrow" w:hAnsi="Arial Narrow"/>
                <w:b/>
                <w:sz w:val="16"/>
                <w:szCs w:val="16"/>
              </w:rPr>
            </w:pPr>
          </w:p>
          <w:p w14:paraId="6E8D081D" w14:textId="537D6336" w:rsidR="005F39E7" w:rsidRPr="00A96602" w:rsidRDefault="00372860" w:rsidP="00372860">
            <w:pPr>
              <w:widowControl w:val="0"/>
              <w:autoSpaceDE w:val="0"/>
              <w:autoSpaceDN w:val="0"/>
              <w:adjustRightInd w:val="0"/>
              <w:spacing w:before="60" w:after="60"/>
              <w:jc w:val="center"/>
              <w:rPr>
                <w:rFonts w:ascii="Arial Narrow" w:hAnsi="Arial Narrow"/>
                <w:b/>
                <w:sz w:val="20"/>
                <w:szCs w:val="20"/>
              </w:rPr>
            </w:pPr>
            <w:r w:rsidRPr="000E6D6F">
              <w:rPr>
                <w:rFonts w:ascii="Arial Narrow" w:hAnsi="Arial Narrow"/>
                <w:b/>
                <w:sz w:val="16"/>
                <w:szCs w:val="16"/>
              </w:rPr>
              <w:t>The following books are good references and should be found in the school’s Library.</w:t>
            </w:r>
          </w:p>
        </w:tc>
      </w:tr>
      <w:tr w:rsidR="00372860" w:rsidRPr="003C2D7C" w14:paraId="1D58BD17" w14:textId="77777777" w:rsidTr="00CB0E36">
        <w:tc>
          <w:tcPr>
            <w:tcW w:w="3978" w:type="dxa"/>
          </w:tcPr>
          <w:p w14:paraId="218DFC56" w14:textId="77777777" w:rsidR="00372860" w:rsidRPr="001349B7" w:rsidRDefault="00372860" w:rsidP="00E356F6">
            <w:pPr>
              <w:widowControl w:val="0"/>
              <w:autoSpaceDE w:val="0"/>
              <w:autoSpaceDN w:val="0"/>
              <w:adjustRightInd w:val="0"/>
              <w:spacing w:before="60" w:after="60"/>
              <w:rPr>
                <w:rFonts w:ascii="Arial Narrow" w:hAnsi="Arial Narrow" w:cs="Georgia"/>
                <w:sz w:val="20"/>
                <w:szCs w:val="20"/>
              </w:rPr>
            </w:pPr>
            <w:r w:rsidRPr="001349B7">
              <w:rPr>
                <w:rFonts w:ascii="Arial Narrow" w:hAnsi="Arial Narrow" w:cs="Georgia"/>
                <w:b/>
                <w:sz w:val="20"/>
                <w:szCs w:val="20"/>
              </w:rPr>
              <w:t xml:space="preserve">2.2 </w:t>
            </w:r>
            <w:r w:rsidRPr="001349B7">
              <w:rPr>
                <w:rFonts w:ascii="Arial Narrow" w:hAnsi="Arial Narrow" w:cs="Georgia"/>
                <w:sz w:val="20"/>
                <w:szCs w:val="20"/>
              </w:rPr>
              <w:t>Summarize stories from American Indian legends that reflect the cultural history of various regions in TN and the United States to determine their central message, lesson, or culture.</w:t>
            </w:r>
          </w:p>
          <w:p w14:paraId="5F162D82" w14:textId="77777777" w:rsidR="00372860" w:rsidRPr="001349B7" w:rsidRDefault="00372860" w:rsidP="00E356F6">
            <w:pPr>
              <w:widowControl w:val="0"/>
              <w:autoSpaceDE w:val="0"/>
              <w:autoSpaceDN w:val="0"/>
              <w:adjustRightInd w:val="0"/>
              <w:spacing w:before="60" w:after="60"/>
              <w:rPr>
                <w:rFonts w:ascii="Arial Narrow" w:hAnsi="Arial Narrow" w:cs="Georgia"/>
                <w:sz w:val="20"/>
                <w:szCs w:val="20"/>
              </w:rPr>
            </w:pPr>
          </w:p>
          <w:p w14:paraId="70DCABE4" w14:textId="77777777" w:rsidR="00372860" w:rsidRPr="001349B7" w:rsidRDefault="00372860" w:rsidP="00E356F6">
            <w:pPr>
              <w:widowControl w:val="0"/>
              <w:autoSpaceDE w:val="0"/>
              <w:autoSpaceDN w:val="0"/>
              <w:adjustRightInd w:val="0"/>
              <w:spacing w:before="60" w:after="60"/>
              <w:rPr>
                <w:rFonts w:ascii="Arial Narrow" w:hAnsi="Arial Narrow" w:cs="Georgia"/>
                <w:sz w:val="20"/>
                <w:szCs w:val="20"/>
              </w:rPr>
            </w:pPr>
            <w:r w:rsidRPr="001349B7">
              <w:rPr>
                <w:rFonts w:ascii="Arial Narrow" w:hAnsi="Arial Narrow" w:cs="Georgia"/>
                <w:b/>
                <w:sz w:val="20"/>
                <w:szCs w:val="20"/>
              </w:rPr>
              <w:t>2.6</w:t>
            </w:r>
            <w:r w:rsidRPr="001349B7">
              <w:rPr>
                <w:rFonts w:ascii="Arial Narrow" w:hAnsi="Arial Narrow" w:cs="Georgia"/>
                <w:sz w:val="20"/>
                <w:szCs w:val="20"/>
              </w:rPr>
              <w:t xml:space="preserve"> Identify the main purpose of a text, including what the author wants you to answer, explain, or describe in grade level texts that explore the early cultures of Tennessee. </w:t>
            </w:r>
          </w:p>
          <w:p w14:paraId="5CBB3799" w14:textId="77777777" w:rsidR="00372860" w:rsidRPr="001349B7" w:rsidRDefault="00372860" w:rsidP="00E356F6">
            <w:pPr>
              <w:spacing w:before="60" w:after="60"/>
              <w:rPr>
                <w:rFonts w:ascii="Arial Narrow" w:hAnsi="Arial Narrow"/>
                <w:sz w:val="20"/>
                <w:szCs w:val="20"/>
              </w:rPr>
            </w:pPr>
          </w:p>
          <w:p w14:paraId="1550C678" w14:textId="77777777" w:rsidR="00372860" w:rsidRPr="001349B7" w:rsidRDefault="00372860" w:rsidP="00E356F6">
            <w:pPr>
              <w:spacing w:before="60" w:after="60"/>
              <w:rPr>
                <w:rFonts w:ascii="Arial Narrow" w:hAnsi="Arial Narrow"/>
                <w:sz w:val="20"/>
                <w:szCs w:val="20"/>
              </w:rPr>
            </w:pPr>
          </w:p>
          <w:p w14:paraId="56DAB3EC" w14:textId="77777777" w:rsidR="00372860" w:rsidRPr="001349B7" w:rsidRDefault="00372860" w:rsidP="00E356F6">
            <w:pPr>
              <w:spacing w:before="60" w:after="60"/>
              <w:rPr>
                <w:rFonts w:ascii="Arial Narrow" w:hAnsi="Arial Narrow"/>
                <w:sz w:val="20"/>
                <w:szCs w:val="20"/>
              </w:rPr>
            </w:pPr>
          </w:p>
          <w:p w14:paraId="1F3545C5" w14:textId="77777777" w:rsidR="00372860" w:rsidRPr="001349B7" w:rsidRDefault="00372860" w:rsidP="00E356F6">
            <w:pPr>
              <w:spacing w:before="60" w:after="60"/>
              <w:rPr>
                <w:rFonts w:ascii="Arial Narrow" w:hAnsi="Arial Narrow"/>
                <w:sz w:val="20"/>
                <w:szCs w:val="20"/>
              </w:rPr>
            </w:pPr>
          </w:p>
          <w:p w14:paraId="59C252A8" w14:textId="77777777" w:rsidR="00372860" w:rsidRPr="001349B7" w:rsidRDefault="00372860" w:rsidP="00E356F6">
            <w:pPr>
              <w:spacing w:before="60" w:after="60"/>
              <w:rPr>
                <w:rFonts w:ascii="Arial Narrow" w:hAnsi="Arial Narrow"/>
                <w:sz w:val="20"/>
                <w:szCs w:val="20"/>
              </w:rPr>
            </w:pPr>
          </w:p>
          <w:p w14:paraId="0EE9EACC" w14:textId="77777777" w:rsidR="00372860" w:rsidRPr="001349B7" w:rsidRDefault="00372860" w:rsidP="00E356F6">
            <w:pPr>
              <w:spacing w:before="60" w:after="60"/>
              <w:rPr>
                <w:rFonts w:ascii="Arial Narrow" w:hAnsi="Arial Narrow"/>
                <w:sz w:val="20"/>
                <w:szCs w:val="20"/>
              </w:rPr>
            </w:pPr>
          </w:p>
          <w:p w14:paraId="3EE15FF0" w14:textId="77777777" w:rsidR="00372860" w:rsidRPr="001349B7" w:rsidRDefault="00372860" w:rsidP="00E356F6">
            <w:pPr>
              <w:spacing w:before="60" w:after="60"/>
              <w:rPr>
                <w:rFonts w:ascii="Arial Narrow" w:hAnsi="Arial Narrow"/>
                <w:sz w:val="20"/>
                <w:szCs w:val="20"/>
              </w:rPr>
            </w:pPr>
          </w:p>
          <w:p w14:paraId="672A4D22" w14:textId="77777777" w:rsidR="00372860" w:rsidRPr="001349B7" w:rsidRDefault="00372860" w:rsidP="00E356F6">
            <w:pPr>
              <w:spacing w:before="60" w:after="60"/>
              <w:rPr>
                <w:rFonts w:ascii="Arial Narrow" w:hAnsi="Arial Narrow"/>
                <w:sz w:val="20"/>
                <w:szCs w:val="20"/>
              </w:rPr>
            </w:pPr>
          </w:p>
          <w:p w14:paraId="5CDDEE1D" w14:textId="77777777" w:rsidR="00372860" w:rsidRPr="001349B7" w:rsidRDefault="00372860" w:rsidP="00E356F6">
            <w:pPr>
              <w:spacing w:before="60" w:after="60"/>
              <w:rPr>
                <w:rFonts w:ascii="Arial Narrow" w:hAnsi="Arial Narrow"/>
                <w:sz w:val="20"/>
                <w:szCs w:val="20"/>
              </w:rPr>
            </w:pPr>
          </w:p>
          <w:p w14:paraId="4904A36E" w14:textId="77777777" w:rsidR="00372860" w:rsidRPr="001349B7" w:rsidRDefault="00372860" w:rsidP="00E356F6">
            <w:pPr>
              <w:spacing w:before="60" w:after="60"/>
              <w:rPr>
                <w:rFonts w:ascii="Arial Narrow" w:hAnsi="Arial Narrow"/>
                <w:sz w:val="20"/>
                <w:szCs w:val="20"/>
              </w:rPr>
            </w:pPr>
          </w:p>
          <w:p w14:paraId="51FE8515" w14:textId="77777777" w:rsidR="00372860" w:rsidRPr="001349B7" w:rsidRDefault="00372860" w:rsidP="00E356F6">
            <w:pPr>
              <w:spacing w:before="60" w:after="60"/>
              <w:rPr>
                <w:rFonts w:ascii="Arial Narrow" w:hAnsi="Arial Narrow"/>
                <w:sz w:val="20"/>
                <w:szCs w:val="20"/>
              </w:rPr>
            </w:pPr>
          </w:p>
          <w:p w14:paraId="60FCF0DA" w14:textId="63A6BF62" w:rsidR="00372860" w:rsidRPr="003C2D7C" w:rsidRDefault="00372860" w:rsidP="00467550">
            <w:pPr>
              <w:pStyle w:val="NormalWeb"/>
              <w:spacing w:before="60" w:beforeAutospacing="0" w:after="60" w:afterAutospacing="0"/>
              <w:rPr>
                <w:rFonts w:ascii="Arial Narrow" w:hAnsi="Arial Narrow"/>
              </w:rPr>
            </w:pPr>
          </w:p>
        </w:tc>
        <w:tc>
          <w:tcPr>
            <w:tcW w:w="4410" w:type="dxa"/>
          </w:tcPr>
          <w:p w14:paraId="3ED2D440" w14:textId="77777777" w:rsidR="00372860" w:rsidRPr="00270570" w:rsidRDefault="00372860" w:rsidP="00E356F6">
            <w:pPr>
              <w:spacing w:before="60" w:after="60"/>
              <w:rPr>
                <w:rFonts w:ascii="Arial Narrow" w:hAnsi="Arial Narrow"/>
                <w:b/>
                <w:sz w:val="20"/>
                <w:szCs w:val="20"/>
                <w:u w:val="single"/>
              </w:rPr>
            </w:pPr>
            <w:r w:rsidRPr="001349B7">
              <w:rPr>
                <w:rFonts w:ascii="Arial Narrow" w:hAnsi="Arial Narrow"/>
                <w:b/>
                <w:sz w:val="20"/>
                <w:szCs w:val="20"/>
                <w:u w:val="single"/>
              </w:rPr>
              <w:t>Guiding Questions:</w:t>
            </w:r>
          </w:p>
          <w:p w14:paraId="392567AD" w14:textId="77777777" w:rsidR="00372860" w:rsidRPr="001349B7" w:rsidRDefault="00372860" w:rsidP="00E356F6">
            <w:pPr>
              <w:spacing w:before="60" w:after="60"/>
              <w:rPr>
                <w:rFonts w:ascii="Arial Narrow" w:hAnsi="Arial Narrow"/>
                <w:sz w:val="20"/>
                <w:szCs w:val="20"/>
              </w:rPr>
            </w:pPr>
            <w:r w:rsidRPr="001349B7">
              <w:rPr>
                <w:rFonts w:ascii="Arial Narrow" w:hAnsi="Arial Narrow"/>
                <w:b/>
                <w:sz w:val="20"/>
                <w:szCs w:val="20"/>
              </w:rPr>
              <w:t xml:space="preserve">2.2, 2.6 </w:t>
            </w:r>
            <w:r w:rsidRPr="001349B7">
              <w:rPr>
                <w:rFonts w:ascii="Arial Narrow" w:hAnsi="Arial Narrow"/>
                <w:sz w:val="20"/>
                <w:szCs w:val="20"/>
              </w:rPr>
              <w:t xml:space="preserve">Which American Indian cultures are native to Tennessee? Which legends come from tribes both in Tennessee and throughout the United States? How does the American Indians’ central message, lesson or culture reflect the region in which they lived? </w:t>
            </w:r>
          </w:p>
          <w:p w14:paraId="6B073C2D" w14:textId="77777777" w:rsidR="00372860" w:rsidRPr="001349B7" w:rsidRDefault="00372860" w:rsidP="00E356F6">
            <w:pPr>
              <w:spacing w:before="60" w:after="60"/>
              <w:rPr>
                <w:rFonts w:ascii="Arial Narrow" w:hAnsi="Arial Narrow"/>
                <w:sz w:val="20"/>
                <w:szCs w:val="20"/>
              </w:rPr>
            </w:pPr>
          </w:p>
          <w:p w14:paraId="0F9C6C82" w14:textId="77777777" w:rsidR="00372860" w:rsidRPr="001349B7" w:rsidRDefault="00372860" w:rsidP="00E356F6">
            <w:pPr>
              <w:spacing w:before="60" w:after="60"/>
              <w:rPr>
                <w:rFonts w:ascii="Arial Narrow" w:hAnsi="Arial Narrow"/>
                <w:sz w:val="20"/>
                <w:szCs w:val="20"/>
              </w:rPr>
            </w:pPr>
            <w:r w:rsidRPr="001349B7">
              <w:rPr>
                <w:rFonts w:ascii="Arial Narrow" w:hAnsi="Arial Narrow"/>
                <w:b/>
                <w:sz w:val="20"/>
                <w:szCs w:val="20"/>
              </w:rPr>
              <w:t xml:space="preserve">2.2, 2.6 </w:t>
            </w:r>
            <w:r w:rsidRPr="001349B7">
              <w:rPr>
                <w:rFonts w:ascii="Arial Narrow" w:hAnsi="Arial Narrow"/>
                <w:sz w:val="20"/>
                <w:szCs w:val="20"/>
              </w:rPr>
              <w:t>What was life like for the first settlers to Tennessee? How did they travel here? Find information to justify your answer.</w:t>
            </w:r>
          </w:p>
          <w:p w14:paraId="7EFB68E7" w14:textId="77777777" w:rsidR="00372860" w:rsidRDefault="00372860" w:rsidP="00E356F6">
            <w:pPr>
              <w:spacing w:before="60" w:after="60"/>
              <w:rPr>
                <w:rFonts w:ascii="Arial Narrow" w:hAnsi="Arial Narrow"/>
                <w:sz w:val="20"/>
                <w:szCs w:val="20"/>
              </w:rPr>
            </w:pPr>
          </w:p>
          <w:p w14:paraId="0DF4502B" w14:textId="77777777" w:rsidR="00372860" w:rsidRPr="001349B7" w:rsidRDefault="00372860" w:rsidP="00E356F6">
            <w:pPr>
              <w:spacing w:before="60" w:after="60"/>
              <w:rPr>
                <w:rFonts w:ascii="Arial Narrow" w:hAnsi="Arial Narrow"/>
                <w:sz w:val="20"/>
                <w:szCs w:val="20"/>
              </w:rPr>
            </w:pPr>
          </w:p>
          <w:p w14:paraId="70B44AF9" w14:textId="77777777" w:rsidR="00372860" w:rsidRPr="001349B7" w:rsidRDefault="00372860" w:rsidP="00E356F6">
            <w:pPr>
              <w:spacing w:before="60" w:after="60"/>
              <w:rPr>
                <w:rFonts w:ascii="Arial Narrow" w:hAnsi="Arial Narrow"/>
                <w:color w:val="7030A0"/>
                <w:sz w:val="20"/>
                <w:szCs w:val="20"/>
              </w:rPr>
            </w:pPr>
            <w:r>
              <w:rPr>
                <w:rFonts w:ascii="Arial Narrow" w:hAnsi="Arial Narrow"/>
                <w:b/>
                <w:color w:val="7030A0"/>
                <w:sz w:val="20"/>
                <w:szCs w:val="20"/>
              </w:rPr>
              <w:t xml:space="preserve">Content </w:t>
            </w:r>
            <w:r w:rsidRPr="001349B7">
              <w:rPr>
                <w:rFonts w:ascii="Arial Narrow" w:hAnsi="Arial Narrow"/>
                <w:b/>
                <w:color w:val="7030A0"/>
                <w:sz w:val="20"/>
                <w:szCs w:val="20"/>
              </w:rPr>
              <w:t>Vocabulary</w:t>
            </w:r>
            <w:r>
              <w:rPr>
                <w:rFonts w:ascii="Arial Narrow" w:hAnsi="Arial Narrow"/>
                <w:b/>
                <w:color w:val="7030A0"/>
                <w:sz w:val="20"/>
                <w:szCs w:val="20"/>
              </w:rPr>
              <w:t xml:space="preserve"> (Tier 3)</w:t>
            </w:r>
            <w:r w:rsidRPr="001349B7">
              <w:rPr>
                <w:rFonts w:ascii="Arial Narrow" w:hAnsi="Arial Narrow"/>
                <w:b/>
                <w:color w:val="7030A0"/>
                <w:sz w:val="20"/>
                <w:szCs w:val="20"/>
              </w:rPr>
              <w:t>:</w:t>
            </w:r>
            <w:r w:rsidRPr="001349B7">
              <w:rPr>
                <w:rFonts w:ascii="Arial Narrow" w:hAnsi="Arial Narrow"/>
                <w:color w:val="7030A0"/>
                <w:sz w:val="20"/>
                <w:szCs w:val="20"/>
              </w:rPr>
              <w:t xml:space="preserve"> American Indian, culture, ancestors, treaty, tepee, chief, reservation, tribe, buffalo, canoe, history, settle</w:t>
            </w:r>
            <w:r>
              <w:rPr>
                <w:rFonts w:ascii="Arial Narrow" w:hAnsi="Arial Narrow"/>
                <w:color w:val="7030A0"/>
                <w:sz w:val="20"/>
                <w:szCs w:val="20"/>
              </w:rPr>
              <w:t>rs, traditions, folktales</w:t>
            </w:r>
          </w:p>
          <w:p w14:paraId="4FAD2BFD" w14:textId="77777777" w:rsidR="00372860" w:rsidRPr="001349B7" w:rsidRDefault="00372860" w:rsidP="00E356F6">
            <w:pPr>
              <w:spacing w:before="60" w:after="60"/>
              <w:rPr>
                <w:rFonts w:ascii="Arial Narrow" w:hAnsi="Arial Narrow"/>
                <w:color w:val="7030A0"/>
                <w:sz w:val="20"/>
                <w:szCs w:val="20"/>
              </w:rPr>
            </w:pPr>
          </w:p>
          <w:p w14:paraId="417D7ABA" w14:textId="43CFC6F3" w:rsidR="00372860" w:rsidRPr="001349B7" w:rsidRDefault="00372860" w:rsidP="00E356F6">
            <w:pPr>
              <w:spacing w:before="60" w:after="60"/>
              <w:rPr>
                <w:rFonts w:ascii="Arial Narrow" w:hAnsi="Arial Narrow"/>
                <w:color w:val="FF0000"/>
                <w:sz w:val="20"/>
                <w:szCs w:val="20"/>
              </w:rPr>
            </w:pPr>
            <w:r w:rsidRPr="001349B7">
              <w:rPr>
                <w:rFonts w:ascii="Arial Narrow" w:hAnsi="Arial Narrow"/>
                <w:color w:val="FF0000"/>
                <w:sz w:val="20"/>
                <w:szCs w:val="20"/>
              </w:rPr>
              <w:t>Academic Vocabulary</w:t>
            </w:r>
            <w:r w:rsidR="00A56A84">
              <w:rPr>
                <w:rFonts w:ascii="Arial Narrow" w:hAnsi="Arial Narrow"/>
                <w:color w:val="FF0000"/>
                <w:sz w:val="20"/>
                <w:szCs w:val="20"/>
              </w:rPr>
              <w:t xml:space="preserve"> (Tier 2)</w:t>
            </w:r>
            <w:r w:rsidRPr="001349B7">
              <w:rPr>
                <w:rFonts w:ascii="Arial Narrow" w:hAnsi="Arial Narrow"/>
                <w:color w:val="FF0000"/>
                <w:sz w:val="20"/>
                <w:szCs w:val="20"/>
              </w:rPr>
              <w:t xml:space="preserve">: </w:t>
            </w:r>
            <w:r>
              <w:rPr>
                <w:rFonts w:ascii="Arial Narrow" w:hAnsi="Arial Narrow"/>
                <w:color w:val="FF0000"/>
                <w:sz w:val="20"/>
                <w:szCs w:val="20"/>
              </w:rPr>
              <w:t>explore, culture, region, honor</w:t>
            </w:r>
          </w:p>
          <w:p w14:paraId="05DA080B" w14:textId="77777777" w:rsidR="00372860" w:rsidRDefault="00372860" w:rsidP="00E356F6">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sz w:val="20"/>
              </w:rPr>
            </w:pPr>
          </w:p>
          <w:p w14:paraId="7C140C16" w14:textId="52C6D684" w:rsidR="00372860" w:rsidRPr="003C2D7C" w:rsidRDefault="00372860" w:rsidP="00467550">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r>
              <w:rPr>
                <w:rFonts w:ascii="Arial Narrow" w:hAnsi="Arial Narrow"/>
                <w:sz w:val="20"/>
              </w:rPr>
              <w:t>(S</w:t>
            </w:r>
            <w:r w:rsidR="000D63D1">
              <w:rPr>
                <w:rFonts w:ascii="Arial Narrow" w:hAnsi="Arial Narrow"/>
                <w:sz w:val="20"/>
              </w:rPr>
              <w:t>ee Vocabulary Strategies on p. 5</w:t>
            </w:r>
            <w:r>
              <w:rPr>
                <w:rFonts w:ascii="Arial Narrow" w:hAnsi="Arial Narrow"/>
                <w:sz w:val="20"/>
              </w:rPr>
              <w:t>)</w:t>
            </w:r>
          </w:p>
        </w:tc>
        <w:tc>
          <w:tcPr>
            <w:tcW w:w="6228" w:type="dxa"/>
          </w:tcPr>
          <w:p w14:paraId="0B7A6388" w14:textId="77777777" w:rsidR="00372860" w:rsidRPr="001349B7" w:rsidRDefault="00372860" w:rsidP="00E356F6">
            <w:pPr>
              <w:spacing w:before="60" w:after="60"/>
              <w:rPr>
                <w:rFonts w:ascii="Arial Narrow" w:hAnsi="Arial Narrow"/>
                <w:sz w:val="20"/>
                <w:szCs w:val="20"/>
              </w:rPr>
            </w:pPr>
            <w:r w:rsidRPr="001349B7">
              <w:rPr>
                <w:rFonts w:ascii="Arial Narrow" w:hAnsi="Arial Narrow"/>
                <w:b/>
                <w:sz w:val="20"/>
                <w:szCs w:val="20"/>
              </w:rPr>
              <w:t xml:space="preserve">2.2, 2.6 </w:t>
            </w:r>
            <w:r w:rsidRPr="001349B7">
              <w:rPr>
                <w:rFonts w:ascii="Arial Narrow" w:hAnsi="Arial Narrow"/>
                <w:sz w:val="20"/>
                <w:szCs w:val="20"/>
              </w:rPr>
              <w:t>Students will make a map of Tennessee and color code the tribes that lived in Tennessee.</w:t>
            </w:r>
          </w:p>
          <w:p w14:paraId="714902D0" w14:textId="77777777" w:rsidR="00372860" w:rsidRPr="001349B7" w:rsidRDefault="00A35FCC" w:rsidP="00E356F6">
            <w:pPr>
              <w:spacing w:before="60" w:after="60"/>
              <w:rPr>
                <w:rFonts w:ascii="Arial Narrow" w:hAnsi="Arial Narrow"/>
                <w:sz w:val="20"/>
                <w:szCs w:val="20"/>
              </w:rPr>
            </w:pPr>
            <w:hyperlink r:id="rId24" w:history="1">
              <w:r w:rsidR="00372860" w:rsidRPr="001349B7">
                <w:rPr>
                  <w:rStyle w:val="Hyperlink"/>
                  <w:rFonts w:ascii="Arial Narrow" w:hAnsi="Arial Narrow"/>
                  <w:sz w:val="20"/>
                  <w:szCs w:val="20"/>
                </w:rPr>
                <w:t>http://www.worldatlas.com/webimage/countrys/namerica/usstates/usa50out.htm</w:t>
              </w:r>
            </w:hyperlink>
          </w:p>
          <w:p w14:paraId="18FDDE6D" w14:textId="77777777" w:rsidR="00372860" w:rsidRPr="001349B7" w:rsidRDefault="00372860" w:rsidP="00E356F6">
            <w:pPr>
              <w:spacing w:before="60" w:after="60"/>
              <w:rPr>
                <w:rFonts w:ascii="Arial Narrow" w:hAnsi="Arial Narrow"/>
                <w:sz w:val="20"/>
                <w:szCs w:val="20"/>
              </w:rPr>
            </w:pPr>
          </w:p>
          <w:p w14:paraId="5E4AAE9F" w14:textId="77777777" w:rsidR="00372860" w:rsidRPr="001349B7" w:rsidRDefault="00372860" w:rsidP="00E356F6">
            <w:pPr>
              <w:spacing w:before="60" w:after="60"/>
              <w:rPr>
                <w:rFonts w:ascii="Arial Narrow" w:hAnsi="Arial Narrow"/>
                <w:sz w:val="20"/>
                <w:szCs w:val="20"/>
              </w:rPr>
            </w:pPr>
            <w:r w:rsidRPr="001349B7">
              <w:rPr>
                <w:rFonts w:ascii="Arial Narrow" w:hAnsi="Arial Narrow"/>
                <w:b/>
                <w:sz w:val="20"/>
                <w:szCs w:val="20"/>
              </w:rPr>
              <w:t xml:space="preserve">2.2, 2.6 </w:t>
            </w:r>
            <w:r w:rsidRPr="001349B7">
              <w:rPr>
                <w:rFonts w:ascii="Arial Narrow" w:hAnsi="Arial Narrow"/>
                <w:sz w:val="20"/>
                <w:szCs w:val="20"/>
              </w:rPr>
              <w:t xml:space="preserve">Students will participate in share research about Native American tribes.  Students will write research reports and/or make models/artifacts about their tribe’s lifestyle </w:t>
            </w:r>
            <w:r w:rsidRPr="001349B7">
              <w:rPr>
                <w:rFonts w:ascii="Arial Narrow" w:hAnsi="Arial Narrow"/>
                <w:color w:val="00B050"/>
                <w:sz w:val="20"/>
                <w:szCs w:val="20"/>
              </w:rPr>
              <w:t>(W2.2, W2.5</w:t>
            </w:r>
            <w:r w:rsidRPr="001349B7">
              <w:rPr>
                <w:rFonts w:ascii="Arial Narrow" w:hAnsi="Arial Narrow"/>
                <w:sz w:val="20"/>
                <w:szCs w:val="20"/>
              </w:rPr>
              <w:t>).</w:t>
            </w:r>
          </w:p>
          <w:p w14:paraId="7219FE59" w14:textId="77777777" w:rsidR="00372860" w:rsidRPr="001349B7" w:rsidRDefault="00A35FCC" w:rsidP="00E356F6">
            <w:pPr>
              <w:spacing w:before="60" w:after="60"/>
              <w:rPr>
                <w:rFonts w:ascii="Arial Narrow" w:hAnsi="Arial Narrow"/>
                <w:sz w:val="20"/>
                <w:szCs w:val="20"/>
              </w:rPr>
            </w:pPr>
            <w:hyperlink r:id="rId25" w:history="1">
              <w:r w:rsidR="00372860" w:rsidRPr="001349B7">
                <w:rPr>
                  <w:rStyle w:val="Hyperlink"/>
                  <w:rFonts w:ascii="Arial Narrow" w:hAnsi="Arial Narrow"/>
                  <w:sz w:val="20"/>
                  <w:szCs w:val="20"/>
                </w:rPr>
                <w:t>http://ewebtribe.com/NACulture/stories.htm</w:t>
              </w:r>
            </w:hyperlink>
          </w:p>
          <w:p w14:paraId="6A3F8E72" w14:textId="77777777" w:rsidR="00372860" w:rsidRPr="001349B7" w:rsidRDefault="00372860" w:rsidP="00E356F6">
            <w:pPr>
              <w:spacing w:before="60" w:after="60"/>
              <w:rPr>
                <w:rFonts w:ascii="Arial Narrow" w:hAnsi="Arial Narrow"/>
                <w:sz w:val="20"/>
                <w:szCs w:val="20"/>
              </w:rPr>
            </w:pPr>
          </w:p>
          <w:p w14:paraId="23489DD5" w14:textId="77777777" w:rsidR="00372860" w:rsidRPr="001349B7" w:rsidRDefault="00372860" w:rsidP="00E356F6">
            <w:pPr>
              <w:spacing w:before="60" w:after="60"/>
              <w:rPr>
                <w:rFonts w:ascii="Arial Narrow" w:hAnsi="Arial Narrow"/>
                <w:sz w:val="20"/>
                <w:szCs w:val="20"/>
              </w:rPr>
            </w:pPr>
            <w:r w:rsidRPr="001349B7">
              <w:rPr>
                <w:rFonts w:ascii="Arial Narrow" w:hAnsi="Arial Narrow"/>
                <w:b/>
                <w:sz w:val="20"/>
                <w:szCs w:val="20"/>
              </w:rPr>
              <w:t xml:space="preserve">2.2, 2.6 </w:t>
            </w:r>
            <w:r w:rsidRPr="001349B7">
              <w:rPr>
                <w:rFonts w:ascii="Arial Narrow" w:hAnsi="Arial Narrow"/>
                <w:sz w:val="20"/>
                <w:szCs w:val="20"/>
              </w:rPr>
              <w:t xml:space="preserve">Read American Indian legends/folktales such as </w:t>
            </w:r>
            <w:r w:rsidRPr="001349B7">
              <w:rPr>
                <w:rFonts w:ascii="Arial Narrow" w:hAnsi="Arial Narrow"/>
                <w:i/>
                <w:sz w:val="20"/>
                <w:szCs w:val="20"/>
              </w:rPr>
              <w:t>The Legend of Indian Paintbrush</w:t>
            </w:r>
            <w:r w:rsidRPr="001349B7">
              <w:rPr>
                <w:rFonts w:ascii="Arial Narrow" w:hAnsi="Arial Narrow"/>
                <w:sz w:val="20"/>
                <w:szCs w:val="20"/>
              </w:rPr>
              <w:t xml:space="preserve"> by </w:t>
            </w:r>
            <w:proofErr w:type="spellStart"/>
            <w:r w:rsidRPr="001349B7">
              <w:rPr>
                <w:rFonts w:ascii="Arial Narrow" w:hAnsi="Arial Narrow"/>
                <w:sz w:val="20"/>
                <w:szCs w:val="20"/>
              </w:rPr>
              <w:t>Tomie</w:t>
            </w:r>
            <w:proofErr w:type="spellEnd"/>
            <w:r w:rsidRPr="001349B7">
              <w:rPr>
                <w:rFonts w:ascii="Arial Narrow" w:hAnsi="Arial Narrow"/>
                <w:sz w:val="20"/>
                <w:szCs w:val="20"/>
              </w:rPr>
              <w:t xml:space="preserve"> </w:t>
            </w:r>
            <w:proofErr w:type="spellStart"/>
            <w:r w:rsidRPr="001349B7">
              <w:rPr>
                <w:rFonts w:ascii="Arial Narrow" w:hAnsi="Arial Narrow"/>
                <w:sz w:val="20"/>
                <w:szCs w:val="20"/>
              </w:rPr>
              <w:t>dePaola</w:t>
            </w:r>
            <w:proofErr w:type="spellEnd"/>
            <w:r w:rsidRPr="001349B7">
              <w:rPr>
                <w:rFonts w:ascii="Arial Narrow" w:hAnsi="Arial Narrow"/>
                <w:sz w:val="20"/>
                <w:szCs w:val="20"/>
              </w:rPr>
              <w:t xml:space="preserve"> and have the students determine their central message, lesson, or culture </w:t>
            </w:r>
            <w:r w:rsidRPr="001349B7">
              <w:rPr>
                <w:rFonts w:ascii="Arial Narrow" w:hAnsi="Arial Narrow"/>
                <w:color w:val="00B050"/>
                <w:sz w:val="20"/>
                <w:szCs w:val="20"/>
              </w:rPr>
              <w:t>(RL 2.2).</w:t>
            </w:r>
            <w:r w:rsidRPr="001349B7">
              <w:rPr>
                <w:rFonts w:ascii="Arial Narrow" w:hAnsi="Arial Narrow"/>
                <w:sz w:val="20"/>
                <w:szCs w:val="20"/>
              </w:rPr>
              <w:t xml:space="preserve"> Students can compare multiple legends/folktales.</w:t>
            </w:r>
          </w:p>
          <w:p w14:paraId="33DBB5DE" w14:textId="77777777" w:rsidR="00372860" w:rsidRPr="001349B7" w:rsidRDefault="00A35FCC" w:rsidP="00E356F6">
            <w:pPr>
              <w:spacing w:before="60" w:after="60"/>
              <w:rPr>
                <w:rFonts w:ascii="Arial Narrow" w:hAnsi="Arial Narrow"/>
                <w:sz w:val="20"/>
                <w:szCs w:val="20"/>
              </w:rPr>
            </w:pPr>
            <w:hyperlink r:id="rId26" w:history="1">
              <w:r w:rsidR="00372860" w:rsidRPr="001349B7">
                <w:rPr>
                  <w:rStyle w:val="Hyperlink"/>
                  <w:rFonts w:ascii="Arial Narrow" w:hAnsi="Arial Narrow"/>
                  <w:sz w:val="20"/>
                  <w:szCs w:val="20"/>
                </w:rPr>
                <w:t>http://www.apples4theteacher.com/native-american/short-stories/</w:t>
              </w:r>
            </w:hyperlink>
          </w:p>
          <w:p w14:paraId="0EDCD60D" w14:textId="77777777" w:rsidR="00372860" w:rsidRPr="001349B7" w:rsidRDefault="00372860" w:rsidP="00E356F6">
            <w:pPr>
              <w:spacing w:before="60" w:after="60"/>
              <w:rPr>
                <w:rFonts w:ascii="Arial Narrow" w:hAnsi="Arial Narrow"/>
                <w:sz w:val="20"/>
                <w:szCs w:val="20"/>
              </w:rPr>
            </w:pPr>
          </w:p>
          <w:p w14:paraId="490C6060" w14:textId="77777777" w:rsidR="00372860" w:rsidRPr="001349B7" w:rsidRDefault="00372860" w:rsidP="00E356F6">
            <w:pPr>
              <w:spacing w:before="60" w:after="60"/>
              <w:rPr>
                <w:rFonts w:ascii="Arial Narrow" w:hAnsi="Arial Narrow"/>
                <w:sz w:val="20"/>
                <w:szCs w:val="20"/>
              </w:rPr>
            </w:pPr>
            <w:r w:rsidRPr="001349B7">
              <w:rPr>
                <w:rFonts w:ascii="Arial Narrow" w:hAnsi="Arial Narrow"/>
                <w:b/>
                <w:sz w:val="20"/>
                <w:szCs w:val="20"/>
              </w:rPr>
              <w:t>2.2, 2.6</w:t>
            </w:r>
            <w:r w:rsidRPr="001349B7">
              <w:rPr>
                <w:rFonts w:ascii="Arial Narrow" w:hAnsi="Arial Narrow"/>
                <w:sz w:val="20"/>
                <w:szCs w:val="20"/>
              </w:rPr>
              <w:t xml:space="preserve"> Students can read “Davy Crockett and the Raccoon”</w:t>
            </w:r>
            <w:r>
              <w:rPr>
                <w:rFonts w:ascii="Arial Narrow" w:hAnsi="Arial Narrow"/>
                <w:sz w:val="20"/>
                <w:szCs w:val="20"/>
              </w:rPr>
              <w:t xml:space="preserve"> </w:t>
            </w:r>
            <w:r w:rsidRPr="001349B7">
              <w:rPr>
                <w:rFonts w:ascii="Arial Narrow" w:hAnsi="Arial Narrow"/>
                <w:sz w:val="20"/>
                <w:szCs w:val="20"/>
              </w:rPr>
              <w:t>or another text about early Tennessee culture and identify the main purpose of a text and what the author wants you to answer, explain, or describe.</w:t>
            </w:r>
          </w:p>
          <w:p w14:paraId="1F8EC77F" w14:textId="77777777" w:rsidR="00372860" w:rsidRPr="00116695" w:rsidRDefault="00372860" w:rsidP="00E356F6">
            <w:pPr>
              <w:spacing w:before="60" w:after="60"/>
              <w:rPr>
                <w:rFonts w:ascii="Arial Narrow" w:hAnsi="Arial Narrow"/>
                <w:b/>
                <w:color w:val="1F497D" w:themeColor="text2"/>
                <w:sz w:val="20"/>
                <w:szCs w:val="20"/>
                <w:u w:val="single"/>
              </w:rPr>
            </w:pPr>
          </w:p>
          <w:p w14:paraId="43880E68" w14:textId="77777777" w:rsidR="00372860" w:rsidRPr="001349B7" w:rsidRDefault="00372860" w:rsidP="00E356F6">
            <w:pPr>
              <w:spacing w:before="60" w:after="60"/>
              <w:rPr>
                <w:rFonts w:ascii="Arial Narrow" w:hAnsi="Arial Narrow"/>
                <w:color w:val="0070C0"/>
                <w:sz w:val="20"/>
                <w:szCs w:val="20"/>
              </w:rPr>
            </w:pPr>
            <w:r w:rsidRPr="001349B7">
              <w:rPr>
                <w:rFonts w:ascii="Arial Narrow" w:hAnsi="Arial Narrow"/>
                <w:b/>
                <w:color w:val="0070C0"/>
                <w:sz w:val="20"/>
                <w:szCs w:val="20"/>
                <w:u w:val="single"/>
              </w:rPr>
              <w:t>Websites:</w:t>
            </w:r>
            <w:r w:rsidRPr="001349B7">
              <w:rPr>
                <w:rFonts w:ascii="Arial Narrow" w:hAnsi="Arial Narrow"/>
                <w:color w:val="0070C0"/>
                <w:sz w:val="20"/>
                <w:szCs w:val="20"/>
              </w:rPr>
              <w:t xml:space="preserve"> </w:t>
            </w:r>
          </w:p>
          <w:p w14:paraId="559D7942" w14:textId="77777777" w:rsidR="00372860" w:rsidRPr="001349B7" w:rsidRDefault="00A35FCC" w:rsidP="00E356F6">
            <w:pPr>
              <w:spacing w:before="60" w:after="60"/>
              <w:rPr>
                <w:rFonts w:ascii="Arial Narrow" w:hAnsi="Arial Narrow"/>
                <w:bCs/>
                <w:sz w:val="20"/>
                <w:szCs w:val="20"/>
              </w:rPr>
            </w:pPr>
            <w:hyperlink r:id="rId27" w:history="1">
              <w:r w:rsidR="00372860" w:rsidRPr="001349B7">
                <w:rPr>
                  <w:rStyle w:val="Hyperlink"/>
                  <w:rFonts w:ascii="Arial Narrow" w:hAnsi="Arial Narrow"/>
                  <w:bCs/>
                  <w:sz w:val="20"/>
                  <w:szCs w:val="20"/>
                </w:rPr>
                <w:t>www.tnhistoryforkids.org/people</w:t>
              </w:r>
            </w:hyperlink>
          </w:p>
          <w:p w14:paraId="5734BD8D" w14:textId="1541ABC6" w:rsidR="00372860" w:rsidRPr="00270570" w:rsidRDefault="00372860" w:rsidP="00467550">
            <w:pPr>
              <w:spacing w:before="60" w:after="60"/>
              <w:rPr>
                <w:rFonts w:ascii="Arial Narrow" w:hAnsi="Arial Narrow"/>
                <w:bCs/>
                <w:sz w:val="20"/>
                <w:szCs w:val="20"/>
              </w:rPr>
            </w:pPr>
            <w:r w:rsidRPr="001349B7">
              <w:rPr>
                <w:rFonts w:ascii="Arial Narrow" w:hAnsi="Arial Narrow"/>
                <w:bCs/>
                <w:sz w:val="20"/>
                <w:szCs w:val="20"/>
              </w:rPr>
              <w:t>Native American Folktales</w:t>
            </w:r>
          </w:p>
        </w:tc>
      </w:tr>
      <w:tr w:rsidR="00372860" w:rsidRPr="00445C10" w14:paraId="2803E6B7" w14:textId="77777777" w:rsidTr="00445C10">
        <w:tc>
          <w:tcPr>
            <w:tcW w:w="14616" w:type="dxa"/>
            <w:gridSpan w:val="3"/>
            <w:shd w:val="clear" w:color="auto" w:fill="C6D9F1" w:themeFill="text2" w:themeFillTint="33"/>
            <w:vAlign w:val="center"/>
          </w:tcPr>
          <w:p w14:paraId="5908C2BC" w14:textId="77777777" w:rsidR="00372860" w:rsidRPr="00127666" w:rsidRDefault="00372860" w:rsidP="00372860">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hAnsi="Arial Narrow"/>
                <w:b/>
                <w:bCs/>
                <w:sz w:val="20"/>
                <w:szCs w:val="20"/>
              </w:rPr>
              <w:lastRenderedPageBreak/>
              <w:t>Culture (U.S. Culture)</w:t>
            </w:r>
          </w:p>
          <w:p w14:paraId="4023812F" w14:textId="77777777" w:rsidR="00372860" w:rsidRDefault="00372860" w:rsidP="00372860">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Weeks 4-9</w:t>
            </w:r>
          </w:p>
          <w:p w14:paraId="2D1FCE94" w14:textId="77777777" w:rsidR="00372860" w:rsidRPr="00270570" w:rsidRDefault="00372860" w:rsidP="00372860">
            <w:pPr>
              <w:spacing w:before="60" w:after="60"/>
              <w:rPr>
                <w:rFonts w:ascii="Arial Narrow" w:hAnsi="Arial Narrow"/>
                <w:b/>
                <w:color w:val="000000" w:themeColor="text1"/>
                <w:sz w:val="20"/>
                <w:szCs w:val="20"/>
                <w:u w:val="single"/>
              </w:rPr>
            </w:pPr>
            <w:r>
              <w:rPr>
                <w:rFonts w:ascii="Arial Narrow" w:hAnsi="Arial Narrow"/>
                <w:b/>
                <w:color w:val="000000" w:themeColor="text1"/>
                <w:sz w:val="20"/>
                <w:szCs w:val="20"/>
                <w:u w:val="single"/>
              </w:rPr>
              <w:t>Reading Suggestions</w:t>
            </w:r>
          </w:p>
          <w:p w14:paraId="3844C9D3" w14:textId="77777777" w:rsidR="00372860" w:rsidRPr="00270570" w:rsidRDefault="00372860" w:rsidP="00372860">
            <w:pPr>
              <w:spacing w:before="60" w:after="60"/>
              <w:rPr>
                <w:rFonts w:ascii="Arial Narrow" w:hAnsi="Arial Narrow"/>
                <w:sz w:val="20"/>
                <w:szCs w:val="20"/>
              </w:rPr>
            </w:pPr>
            <w:r w:rsidRPr="00270570">
              <w:rPr>
                <w:rFonts w:ascii="Arial Narrow" w:hAnsi="Arial Narrow"/>
                <w:i/>
                <w:sz w:val="20"/>
                <w:szCs w:val="20"/>
              </w:rPr>
              <w:t xml:space="preserve">Molly’s Pilgrim </w:t>
            </w:r>
            <w:r>
              <w:rPr>
                <w:rFonts w:ascii="Arial Narrow" w:hAnsi="Arial Narrow"/>
                <w:sz w:val="20"/>
                <w:szCs w:val="20"/>
              </w:rPr>
              <w:t>by Ba</w:t>
            </w:r>
            <w:r w:rsidRPr="00270570">
              <w:rPr>
                <w:rFonts w:ascii="Arial Narrow" w:hAnsi="Arial Narrow"/>
                <w:sz w:val="20"/>
                <w:szCs w:val="20"/>
              </w:rPr>
              <w:t>rbara Cohen</w:t>
            </w:r>
          </w:p>
          <w:p w14:paraId="41FF771F" w14:textId="77777777" w:rsidR="00372860" w:rsidRPr="00270570" w:rsidRDefault="00372860" w:rsidP="00372860">
            <w:pPr>
              <w:spacing w:before="60" w:after="60"/>
              <w:rPr>
                <w:rFonts w:ascii="Arial Narrow" w:hAnsi="Arial Narrow"/>
                <w:sz w:val="20"/>
                <w:szCs w:val="20"/>
              </w:rPr>
            </w:pPr>
            <w:r w:rsidRPr="00270570">
              <w:rPr>
                <w:rFonts w:ascii="Arial Narrow" w:hAnsi="Arial Narrow"/>
                <w:i/>
                <w:sz w:val="20"/>
                <w:szCs w:val="20"/>
              </w:rPr>
              <w:t xml:space="preserve">Coming to America </w:t>
            </w:r>
            <w:r w:rsidRPr="00270570">
              <w:rPr>
                <w:rFonts w:ascii="Arial Narrow" w:hAnsi="Arial Narrow"/>
                <w:sz w:val="20"/>
                <w:szCs w:val="20"/>
              </w:rPr>
              <w:t>by Betsey Maestro</w:t>
            </w:r>
          </w:p>
          <w:p w14:paraId="0089C771" w14:textId="77777777" w:rsidR="00372860" w:rsidRPr="00270570" w:rsidRDefault="00372860" w:rsidP="00372860">
            <w:pPr>
              <w:spacing w:before="60" w:after="60"/>
              <w:rPr>
                <w:rFonts w:ascii="Arial Narrow" w:hAnsi="Arial Narrow"/>
                <w:sz w:val="20"/>
                <w:szCs w:val="20"/>
              </w:rPr>
            </w:pPr>
            <w:r w:rsidRPr="00270570">
              <w:rPr>
                <w:rFonts w:ascii="Arial Narrow" w:hAnsi="Arial Narrow"/>
                <w:i/>
                <w:sz w:val="20"/>
                <w:szCs w:val="20"/>
              </w:rPr>
              <w:t>Christmas Around the World</w:t>
            </w:r>
            <w:r w:rsidRPr="00270570">
              <w:rPr>
                <w:rFonts w:ascii="Arial Narrow" w:hAnsi="Arial Narrow"/>
                <w:sz w:val="20"/>
                <w:szCs w:val="20"/>
              </w:rPr>
              <w:t xml:space="preserve"> by M. Lankford</w:t>
            </w:r>
          </w:p>
          <w:p w14:paraId="40B4F219" w14:textId="77777777" w:rsidR="00372860" w:rsidRPr="00270570" w:rsidRDefault="00372860" w:rsidP="00372860">
            <w:pPr>
              <w:spacing w:before="60" w:after="60"/>
              <w:rPr>
                <w:rFonts w:ascii="Arial Narrow" w:hAnsi="Arial Narrow"/>
                <w:sz w:val="20"/>
                <w:szCs w:val="20"/>
              </w:rPr>
            </w:pPr>
            <w:r w:rsidRPr="00270570">
              <w:rPr>
                <w:rFonts w:ascii="Arial Narrow" w:hAnsi="Arial Narrow"/>
                <w:i/>
                <w:sz w:val="20"/>
                <w:szCs w:val="20"/>
              </w:rPr>
              <w:t>Be My Neighbor</w:t>
            </w:r>
            <w:r w:rsidRPr="00270570">
              <w:rPr>
                <w:rFonts w:ascii="Arial Narrow" w:hAnsi="Arial Narrow"/>
                <w:sz w:val="20"/>
                <w:szCs w:val="20"/>
              </w:rPr>
              <w:t xml:space="preserve"> by M. </w:t>
            </w:r>
            <w:proofErr w:type="spellStart"/>
            <w:r w:rsidRPr="00270570">
              <w:rPr>
                <w:rFonts w:ascii="Arial Narrow" w:hAnsi="Arial Narrow"/>
                <w:sz w:val="20"/>
                <w:szCs w:val="20"/>
              </w:rPr>
              <w:t>Ivanko</w:t>
            </w:r>
            <w:proofErr w:type="spellEnd"/>
          </w:p>
          <w:p w14:paraId="78B87DD3" w14:textId="77777777" w:rsidR="00372860" w:rsidRDefault="00372860" w:rsidP="00372860">
            <w:pPr>
              <w:widowControl w:val="0"/>
              <w:autoSpaceDE w:val="0"/>
              <w:autoSpaceDN w:val="0"/>
              <w:adjustRightInd w:val="0"/>
              <w:spacing w:before="60" w:after="60"/>
              <w:rPr>
                <w:rFonts w:ascii="Arial Narrow" w:hAnsi="Arial Narrow"/>
                <w:b/>
                <w:sz w:val="16"/>
                <w:szCs w:val="16"/>
              </w:rPr>
            </w:pPr>
          </w:p>
          <w:p w14:paraId="509966A7" w14:textId="58BFFDAA" w:rsidR="00372860" w:rsidRPr="00127666" w:rsidRDefault="00372860" w:rsidP="00372860">
            <w:pPr>
              <w:widowControl w:val="0"/>
              <w:autoSpaceDE w:val="0"/>
              <w:autoSpaceDN w:val="0"/>
              <w:adjustRightInd w:val="0"/>
              <w:spacing w:before="60" w:after="60"/>
              <w:jc w:val="center"/>
              <w:rPr>
                <w:rFonts w:ascii="Arial Narrow" w:eastAsiaTheme="minorEastAsia" w:hAnsi="Arial Narrow"/>
                <w:b/>
                <w:sz w:val="20"/>
                <w:szCs w:val="20"/>
                <w:lang w:bidi="ar-SA"/>
              </w:rPr>
            </w:pPr>
            <w:r w:rsidRPr="000E6D6F">
              <w:rPr>
                <w:rFonts w:ascii="Arial Narrow" w:hAnsi="Arial Narrow"/>
                <w:b/>
                <w:sz w:val="16"/>
                <w:szCs w:val="16"/>
              </w:rPr>
              <w:t>The following books are good references and should be found in the school’s Library.</w:t>
            </w:r>
          </w:p>
        </w:tc>
      </w:tr>
      <w:tr w:rsidR="00372860" w:rsidRPr="00B24FEB" w14:paraId="5D62420C" w14:textId="77777777" w:rsidTr="00B24FEB">
        <w:tc>
          <w:tcPr>
            <w:tcW w:w="3978" w:type="dxa"/>
          </w:tcPr>
          <w:p w14:paraId="7E7BDEE8" w14:textId="77777777" w:rsidR="00372860" w:rsidRPr="00F47888" w:rsidRDefault="00372860" w:rsidP="00E356F6">
            <w:pPr>
              <w:widowControl w:val="0"/>
              <w:autoSpaceDE w:val="0"/>
              <w:autoSpaceDN w:val="0"/>
              <w:adjustRightInd w:val="0"/>
              <w:spacing w:before="60"/>
              <w:rPr>
                <w:rFonts w:ascii="Arial Narrow" w:hAnsi="Arial Narrow" w:cs="Georgia"/>
                <w:sz w:val="20"/>
                <w:szCs w:val="20"/>
              </w:rPr>
            </w:pPr>
            <w:r w:rsidRPr="00F47888">
              <w:rPr>
                <w:rFonts w:ascii="Arial Narrow" w:hAnsi="Arial Narrow" w:cs="Georgia"/>
                <w:b/>
                <w:sz w:val="20"/>
                <w:szCs w:val="20"/>
              </w:rPr>
              <w:t>2.1</w:t>
            </w:r>
            <w:r w:rsidRPr="00F47888">
              <w:rPr>
                <w:rFonts w:ascii="Arial Narrow" w:hAnsi="Arial Narrow" w:cs="Georgia"/>
                <w:sz w:val="20"/>
                <w:szCs w:val="20"/>
              </w:rPr>
              <w:t xml:space="preserve"> Compare the beliefs, customs, ceremonies, and traditions of the varied cultures represented in the United States by researching informational texts.</w:t>
            </w:r>
          </w:p>
          <w:p w14:paraId="712361A4" w14:textId="77777777" w:rsidR="00372860" w:rsidRPr="00F47888" w:rsidRDefault="00372860" w:rsidP="00E356F6">
            <w:pPr>
              <w:widowControl w:val="0"/>
              <w:autoSpaceDE w:val="0"/>
              <w:autoSpaceDN w:val="0"/>
              <w:adjustRightInd w:val="0"/>
              <w:spacing w:before="60"/>
              <w:rPr>
                <w:rFonts w:ascii="Arial Narrow" w:hAnsi="Arial Narrow" w:cs="Georgia"/>
                <w:sz w:val="20"/>
                <w:szCs w:val="20"/>
              </w:rPr>
            </w:pPr>
          </w:p>
          <w:p w14:paraId="7565B80D" w14:textId="77777777" w:rsidR="00372860" w:rsidRPr="00F47888" w:rsidRDefault="00372860" w:rsidP="00E356F6">
            <w:pPr>
              <w:widowControl w:val="0"/>
              <w:autoSpaceDE w:val="0"/>
              <w:autoSpaceDN w:val="0"/>
              <w:adjustRightInd w:val="0"/>
              <w:spacing w:before="60"/>
              <w:rPr>
                <w:rFonts w:ascii="Arial Narrow" w:hAnsi="Arial Narrow" w:cs="Georgia"/>
                <w:sz w:val="20"/>
                <w:szCs w:val="20"/>
              </w:rPr>
            </w:pPr>
            <w:r w:rsidRPr="00F47888">
              <w:rPr>
                <w:rFonts w:ascii="Arial Narrow" w:hAnsi="Arial Narrow" w:cs="Georgia"/>
                <w:b/>
                <w:sz w:val="20"/>
                <w:szCs w:val="20"/>
              </w:rPr>
              <w:t>2.3</w:t>
            </w:r>
            <w:r w:rsidRPr="00F47888">
              <w:rPr>
                <w:rFonts w:ascii="Arial Narrow" w:hAnsi="Arial Narrow" w:cs="Georgia"/>
                <w:sz w:val="20"/>
                <w:szCs w:val="20"/>
              </w:rPr>
              <w:t xml:space="preserve"> Compare and contrast various cultures in the United States by engaging in collaborative conversations with partners.</w:t>
            </w:r>
          </w:p>
          <w:p w14:paraId="5A52C514" w14:textId="77777777" w:rsidR="00372860" w:rsidRPr="00F47888" w:rsidRDefault="00372860" w:rsidP="00E356F6">
            <w:pPr>
              <w:widowControl w:val="0"/>
              <w:autoSpaceDE w:val="0"/>
              <w:autoSpaceDN w:val="0"/>
              <w:adjustRightInd w:val="0"/>
              <w:spacing w:before="60"/>
              <w:rPr>
                <w:rFonts w:ascii="Arial Narrow" w:hAnsi="Arial Narrow" w:cs="Georgia"/>
                <w:sz w:val="20"/>
                <w:szCs w:val="20"/>
              </w:rPr>
            </w:pPr>
          </w:p>
          <w:p w14:paraId="345F81EF" w14:textId="77777777" w:rsidR="00372860" w:rsidRPr="00F47888" w:rsidRDefault="00372860" w:rsidP="00E356F6">
            <w:pPr>
              <w:widowControl w:val="0"/>
              <w:autoSpaceDE w:val="0"/>
              <w:autoSpaceDN w:val="0"/>
              <w:adjustRightInd w:val="0"/>
              <w:spacing w:before="60"/>
              <w:rPr>
                <w:rFonts w:ascii="Arial Narrow" w:hAnsi="Arial Narrow" w:cs="Georgia"/>
                <w:sz w:val="20"/>
                <w:szCs w:val="20"/>
              </w:rPr>
            </w:pPr>
            <w:r w:rsidRPr="00F47888">
              <w:rPr>
                <w:rFonts w:ascii="Arial Narrow" w:hAnsi="Arial Narrow" w:cs="Georgia"/>
                <w:b/>
                <w:sz w:val="20"/>
                <w:szCs w:val="20"/>
              </w:rPr>
              <w:t xml:space="preserve">2.4 </w:t>
            </w:r>
            <w:r w:rsidRPr="00F47888">
              <w:rPr>
                <w:rFonts w:ascii="Arial Narrow" w:hAnsi="Arial Narrow" w:cs="Georgia"/>
                <w:sz w:val="20"/>
                <w:szCs w:val="20"/>
              </w:rPr>
              <w:t>Write an expository paragraph about another culture represented in the United States, introducing the topic, using facts and definitions, to develop points, and providing a concluding statement.</w:t>
            </w:r>
          </w:p>
          <w:p w14:paraId="4F08765B" w14:textId="77777777" w:rsidR="00372860" w:rsidRPr="00F47888" w:rsidRDefault="00372860" w:rsidP="00E356F6">
            <w:pPr>
              <w:widowControl w:val="0"/>
              <w:autoSpaceDE w:val="0"/>
              <w:autoSpaceDN w:val="0"/>
              <w:adjustRightInd w:val="0"/>
              <w:spacing w:before="60"/>
              <w:rPr>
                <w:rFonts w:ascii="Arial Narrow" w:hAnsi="Arial Narrow" w:cs="Georgia"/>
                <w:sz w:val="20"/>
                <w:szCs w:val="20"/>
              </w:rPr>
            </w:pPr>
          </w:p>
          <w:p w14:paraId="54A2513C" w14:textId="12B1544F" w:rsidR="00372860" w:rsidRPr="00B24FEB" w:rsidRDefault="00372860" w:rsidP="00467550">
            <w:pPr>
              <w:pStyle w:val="NormalWeb"/>
              <w:spacing w:before="60" w:beforeAutospacing="0" w:after="60" w:afterAutospacing="0"/>
              <w:rPr>
                <w:rFonts w:ascii="Arial Narrow" w:hAnsi="Arial Narrow"/>
              </w:rPr>
            </w:pPr>
            <w:r w:rsidRPr="00F47888">
              <w:rPr>
                <w:rFonts w:ascii="Arial Narrow" w:hAnsi="Arial Narrow" w:cs="Georgia"/>
                <w:b/>
              </w:rPr>
              <w:t xml:space="preserve">2.5 </w:t>
            </w:r>
            <w:r w:rsidRPr="00F47888">
              <w:rPr>
                <w:rFonts w:ascii="Arial Narrow" w:hAnsi="Arial Narrow" w:cs="Georgia"/>
              </w:rPr>
              <w:t>Create audio recordings, adding drawings or other visual displays to explain ways in which we are all part of the same community, sharing principles, goals, and traditions despite varied ancestry.</w:t>
            </w:r>
          </w:p>
        </w:tc>
        <w:tc>
          <w:tcPr>
            <w:tcW w:w="4410" w:type="dxa"/>
          </w:tcPr>
          <w:p w14:paraId="5A965315" w14:textId="77777777" w:rsidR="00372860" w:rsidRPr="00F47888" w:rsidRDefault="00372860" w:rsidP="00E356F6">
            <w:pPr>
              <w:rPr>
                <w:rFonts w:ascii="Arial Narrow" w:hAnsi="Arial Narrow"/>
                <w:b/>
                <w:sz w:val="20"/>
                <w:szCs w:val="20"/>
                <w:u w:val="single"/>
              </w:rPr>
            </w:pPr>
            <w:r w:rsidRPr="00F47888">
              <w:rPr>
                <w:rFonts w:ascii="Arial Narrow" w:hAnsi="Arial Narrow"/>
                <w:b/>
                <w:sz w:val="20"/>
                <w:szCs w:val="20"/>
                <w:u w:val="single"/>
              </w:rPr>
              <w:t>Guiding Questions:</w:t>
            </w:r>
          </w:p>
          <w:p w14:paraId="53FE203F" w14:textId="77777777" w:rsidR="00372860" w:rsidRPr="00F47888" w:rsidRDefault="00372860" w:rsidP="00E356F6">
            <w:pPr>
              <w:rPr>
                <w:rFonts w:ascii="Arial Narrow" w:hAnsi="Arial Narrow"/>
                <w:sz w:val="20"/>
                <w:szCs w:val="20"/>
              </w:rPr>
            </w:pPr>
            <w:r w:rsidRPr="00F47888">
              <w:rPr>
                <w:rFonts w:ascii="Arial Narrow" w:hAnsi="Arial Narrow"/>
                <w:b/>
                <w:sz w:val="20"/>
                <w:szCs w:val="20"/>
              </w:rPr>
              <w:t xml:space="preserve">2.1 – 2.5 </w:t>
            </w:r>
            <w:r w:rsidRPr="00F47888">
              <w:rPr>
                <w:rFonts w:ascii="Arial Narrow" w:hAnsi="Arial Narrow"/>
                <w:sz w:val="20"/>
                <w:szCs w:val="20"/>
              </w:rPr>
              <w:t xml:space="preserve">What is the importance of learning about other diverse cultures, customs, and traditions? What other cultures are found in the United States? How are they alike and different? What common characteristics do these cultures share? </w:t>
            </w:r>
          </w:p>
          <w:p w14:paraId="57280600" w14:textId="77777777" w:rsidR="00372860" w:rsidRPr="00F47888" w:rsidRDefault="00372860" w:rsidP="00E356F6">
            <w:pPr>
              <w:rPr>
                <w:rFonts w:ascii="Arial Narrow" w:hAnsi="Arial Narrow"/>
                <w:color w:val="7030A0"/>
                <w:sz w:val="20"/>
                <w:szCs w:val="20"/>
              </w:rPr>
            </w:pPr>
          </w:p>
          <w:p w14:paraId="357B042B" w14:textId="77777777" w:rsidR="00372860" w:rsidRPr="00F47888" w:rsidRDefault="00372860" w:rsidP="00E356F6">
            <w:pPr>
              <w:rPr>
                <w:rFonts w:ascii="Arial Narrow" w:hAnsi="Arial Narrow"/>
                <w:b/>
                <w:color w:val="7030A0"/>
                <w:sz w:val="20"/>
                <w:szCs w:val="20"/>
              </w:rPr>
            </w:pPr>
            <w:r w:rsidRPr="00F47888">
              <w:rPr>
                <w:rFonts w:ascii="Arial Narrow" w:hAnsi="Arial Narrow"/>
                <w:b/>
                <w:color w:val="7030A0"/>
                <w:sz w:val="20"/>
                <w:szCs w:val="20"/>
              </w:rPr>
              <w:t xml:space="preserve">Content Vocabulary (Tier 3): </w:t>
            </w:r>
          </w:p>
          <w:p w14:paraId="4B5BBB1D" w14:textId="77777777" w:rsidR="00372860" w:rsidRPr="00F47888" w:rsidRDefault="00372860" w:rsidP="00E356F6">
            <w:pPr>
              <w:rPr>
                <w:rFonts w:ascii="Arial Narrow" w:hAnsi="Arial Narrow"/>
                <w:color w:val="7030A0"/>
                <w:sz w:val="20"/>
                <w:szCs w:val="20"/>
              </w:rPr>
            </w:pPr>
            <w:r>
              <w:rPr>
                <w:rFonts w:ascii="Arial Narrow" w:hAnsi="Arial Narrow"/>
                <w:color w:val="7030A0"/>
                <w:sz w:val="20"/>
                <w:szCs w:val="20"/>
              </w:rPr>
              <w:t>customs, culture, traditions, heritage, Holidays, a</w:t>
            </w:r>
            <w:r w:rsidRPr="00F47888">
              <w:rPr>
                <w:rFonts w:ascii="Arial Narrow" w:hAnsi="Arial Narrow"/>
                <w:color w:val="7030A0"/>
                <w:sz w:val="20"/>
                <w:szCs w:val="20"/>
              </w:rPr>
              <w:t>ncestors,</w:t>
            </w:r>
            <w:r>
              <w:rPr>
                <w:rFonts w:ascii="Arial Narrow" w:hAnsi="Arial Narrow"/>
                <w:color w:val="7030A0"/>
                <w:sz w:val="20"/>
                <w:szCs w:val="20"/>
              </w:rPr>
              <w:t xml:space="preserve"> c</w:t>
            </w:r>
            <w:r w:rsidRPr="00F47888">
              <w:rPr>
                <w:rFonts w:ascii="Arial Narrow" w:hAnsi="Arial Narrow"/>
                <w:color w:val="7030A0"/>
                <w:sz w:val="20"/>
                <w:szCs w:val="20"/>
              </w:rPr>
              <w:t>om</w:t>
            </w:r>
            <w:r>
              <w:rPr>
                <w:rFonts w:ascii="Arial Narrow" w:hAnsi="Arial Narrow"/>
                <w:color w:val="7030A0"/>
                <w:sz w:val="20"/>
                <w:szCs w:val="20"/>
              </w:rPr>
              <w:t>munity, neighborhood, t</w:t>
            </w:r>
            <w:r w:rsidRPr="00F47888">
              <w:rPr>
                <w:rFonts w:ascii="Arial Narrow" w:hAnsi="Arial Narrow"/>
                <w:color w:val="7030A0"/>
                <w:sz w:val="20"/>
                <w:szCs w:val="20"/>
              </w:rPr>
              <w:t>ribe</w:t>
            </w:r>
          </w:p>
          <w:p w14:paraId="19262B0B" w14:textId="77777777" w:rsidR="00372860" w:rsidRPr="00F47888" w:rsidRDefault="00372860" w:rsidP="00E356F6">
            <w:pPr>
              <w:rPr>
                <w:rFonts w:ascii="Arial Narrow" w:hAnsi="Arial Narrow"/>
                <w:color w:val="7030A0"/>
                <w:sz w:val="20"/>
                <w:szCs w:val="20"/>
              </w:rPr>
            </w:pPr>
          </w:p>
          <w:p w14:paraId="684E00DD" w14:textId="15102169" w:rsidR="00372860" w:rsidRDefault="00372860" w:rsidP="00E356F6">
            <w:pPr>
              <w:pStyle w:val="Normal1"/>
              <w:spacing w:before="60" w:after="60"/>
              <w:rPr>
                <w:rFonts w:ascii="Arial Narrow" w:hAnsi="Arial Narrow"/>
                <w:color w:val="FF0000"/>
                <w:sz w:val="20"/>
              </w:rPr>
            </w:pPr>
            <w:r w:rsidRPr="00F47888">
              <w:rPr>
                <w:rFonts w:ascii="Arial Narrow" w:hAnsi="Arial Narrow"/>
                <w:color w:val="FF0000"/>
                <w:sz w:val="20"/>
              </w:rPr>
              <w:t>Academic Vocabulary</w:t>
            </w:r>
            <w:r w:rsidR="00A56A84">
              <w:rPr>
                <w:rFonts w:ascii="Arial Narrow" w:hAnsi="Arial Narrow"/>
                <w:color w:val="FF0000"/>
                <w:sz w:val="20"/>
              </w:rPr>
              <w:t xml:space="preserve"> (Tier 2)</w:t>
            </w:r>
            <w:r w:rsidRPr="00F47888">
              <w:rPr>
                <w:rFonts w:ascii="Arial Narrow" w:hAnsi="Arial Narrow"/>
                <w:color w:val="FF0000"/>
                <w:sz w:val="20"/>
              </w:rPr>
              <w:t xml:space="preserve">: </w:t>
            </w:r>
            <w:r>
              <w:rPr>
                <w:rFonts w:ascii="Arial Narrow" w:hAnsi="Arial Narrow"/>
                <w:color w:val="FF0000"/>
                <w:sz w:val="20"/>
              </w:rPr>
              <w:t>ceremony, principles</w:t>
            </w:r>
          </w:p>
          <w:p w14:paraId="1383FD26" w14:textId="77777777" w:rsidR="00372860" w:rsidRDefault="00372860" w:rsidP="00E356F6">
            <w:pPr>
              <w:pStyle w:val="Normal1"/>
              <w:spacing w:before="60" w:after="60"/>
              <w:rPr>
                <w:rFonts w:ascii="Arial Narrow" w:hAnsi="Arial Narrow"/>
                <w:color w:val="FF0000"/>
                <w:sz w:val="20"/>
              </w:rPr>
            </w:pPr>
          </w:p>
          <w:p w14:paraId="721357BD" w14:textId="44033158" w:rsidR="00372860" w:rsidRPr="00B24FEB" w:rsidRDefault="00372860" w:rsidP="00467550">
            <w:pPr>
              <w:pStyle w:val="Normal1"/>
              <w:spacing w:before="60" w:after="60"/>
              <w:rPr>
                <w:rFonts w:ascii="Arial Narrow" w:eastAsia="Arial Narrow" w:hAnsi="Arial Narrow" w:cs="Times New Roman"/>
                <w:sz w:val="20"/>
              </w:rPr>
            </w:pPr>
            <w:r>
              <w:rPr>
                <w:rFonts w:ascii="Arial Narrow" w:hAnsi="Arial Narrow"/>
                <w:color w:val="auto"/>
                <w:sz w:val="20"/>
              </w:rPr>
              <w:t>(S</w:t>
            </w:r>
            <w:r w:rsidR="000D63D1">
              <w:rPr>
                <w:rFonts w:ascii="Arial Narrow" w:hAnsi="Arial Narrow"/>
                <w:color w:val="auto"/>
                <w:sz w:val="20"/>
              </w:rPr>
              <w:t>ee Vocabulary Strategies on p. 5</w:t>
            </w:r>
            <w:r>
              <w:rPr>
                <w:rFonts w:ascii="Arial Narrow" w:hAnsi="Arial Narrow"/>
                <w:color w:val="auto"/>
                <w:sz w:val="20"/>
              </w:rPr>
              <w:t>)</w:t>
            </w:r>
          </w:p>
        </w:tc>
        <w:tc>
          <w:tcPr>
            <w:tcW w:w="6228" w:type="dxa"/>
          </w:tcPr>
          <w:p w14:paraId="32EFB4AD" w14:textId="77777777" w:rsidR="00372860" w:rsidRPr="00F47888" w:rsidRDefault="00372860" w:rsidP="00E356F6">
            <w:pPr>
              <w:rPr>
                <w:rFonts w:ascii="Arial Narrow" w:hAnsi="Arial Narrow"/>
                <w:sz w:val="20"/>
                <w:szCs w:val="20"/>
              </w:rPr>
            </w:pPr>
            <w:r w:rsidRPr="00F47888">
              <w:rPr>
                <w:rFonts w:ascii="Arial Narrow" w:hAnsi="Arial Narrow"/>
                <w:b/>
                <w:sz w:val="20"/>
                <w:szCs w:val="20"/>
              </w:rPr>
              <w:t xml:space="preserve">2.1 </w:t>
            </w:r>
            <w:r w:rsidRPr="00F47888">
              <w:rPr>
                <w:rFonts w:ascii="Arial Narrow" w:hAnsi="Arial Narrow"/>
                <w:sz w:val="20"/>
                <w:szCs w:val="20"/>
              </w:rPr>
              <w:t>Students will compare similarities and differences in family traditions, holidays, and customs.</w:t>
            </w:r>
          </w:p>
          <w:p w14:paraId="30F311D0" w14:textId="77777777" w:rsidR="00372860" w:rsidRPr="00F47888" w:rsidRDefault="00372860" w:rsidP="00E356F6">
            <w:pPr>
              <w:rPr>
                <w:rFonts w:ascii="Arial Narrow" w:hAnsi="Arial Narrow"/>
                <w:sz w:val="20"/>
                <w:szCs w:val="20"/>
              </w:rPr>
            </w:pPr>
          </w:p>
          <w:p w14:paraId="77FF1E8B" w14:textId="77777777" w:rsidR="00372860" w:rsidRPr="00F47888" w:rsidRDefault="00372860" w:rsidP="00E356F6">
            <w:pPr>
              <w:rPr>
                <w:rFonts w:ascii="Arial Narrow" w:hAnsi="Arial Narrow"/>
                <w:sz w:val="20"/>
                <w:szCs w:val="20"/>
              </w:rPr>
            </w:pPr>
            <w:r w:rsidRPr="00F47888">
              <w:rPr>
                <w:rFonts w:ascii="Arial Narrow" w:hAnsi="Arial Narrow"/>
                <w:b/>
                <w:sz w:val="20"/>
                <w:szCs w:val="20"/>
              </w:rPr>
              <w:t xml:space="preserve">2.4, 2.5 </w:t>
            </w:r>
            <w:r w:rsidRPr="00F47888">
              <w:rPr>
                <w:rFonts w:ascii="Arial Narrow" w:hAnsi="Arial Narrow"/>
                <w:sz w:val="20"/>
                <w:szCs w:val="20"/>
              </w:rPr>
              <w:t xml:space="preserve">Students will participate in shared research to compare and contrast a cultures represented in the United States </w:t>
            </w:r>
            <w:r w:rsidRPr="00F47888">
              <w:rPr>
                <w:rFonts w:ascii="Arial Narrow" w:hAnsi="Arial Narrow"/>
                <w:color w:val="00B050"/>
                <w:sz w:val="20"/>
                <w:szCs w:val="20"/>
              </w:rPr>
              <w:t>(W 2.7, 2.8).</w:t>
            </w:r>
            <w:r w:rsidRPr="00F47888">
              <w:rPr>
                <w:rFonts w:ascii="Arial Narrow" w:hAnsi="Arial Narrow"/>
                <w:sz w:val="20"/>
                <w:szCs w:val="20"/>
              </w:rPr>
              <w:t xml:space="preserve">  </w:t>
            </w:r>
          </w:p>
          <w:p w14:paraId="1143AD5D" w14:textId="77777777" w:rsidR="00372860" w:rsidRPr="00F47888" w:rsidRDefault="00A35FCC" w:rsidP="00E356F6">
            <w:pPr>
              <w:rPr>
                <w:rFonts w:ascii="Arial Narrow" w:hAnsi="Arial Narrow"/>
                <w:sz w:val="20"/>
                <w:szCs w:val="20"/>
              </w:rPr>
            </w:pPr>
            <w:hyperlink r:id="rId28" w:history="1">
              <w:r w:rsidR="00372860" w:rsidRPr="00F47888">
                <w:rPr>
                  <w:rStyle w:val="Hyperlink"/>
                  <w:rFonts w:ascii="Arial Narrow" w:hAnsi="Arial Narrow"/>
                  <w:sz w:val="20"/>
                  <w:szCs w:val="20"/>
                </w:rPr>
                <w:t>http://www.livescience.com/28945-american-culture.html</w:t>
              </w:r>
            </w:hyperlink>
          </w:p>
          <w:p w14:paraId="6C5E8DCB" w14:textId="77777777" w:rsidR="00372860" w:rsidRPr="00F47888" w:rsidRDefault="00372860" w:rsidP="00E356F6">
            <w:pPr>
              <w:rPr>
                <w:rFonts w:ascii="Arial Narrow" w:hAnsi="Arial Narrow"/>
                <w:sz w:val="20"/>
                <w:szCs w:val="20"/>
              </w:rPr>
            </w:pPr>
          </w:p>
          <w:p w14:paraId="027289C1" w14:textId="77777777" w:rsidR="00372860" w:rsidRPr="00F47888" w:rsidRDefault="00372860" w:rsidP="00E356F6">
            <w:pPr>
              <w:rPr>
                <w:rFonts w:ascii="Arial Narrow" w:hAnsi="Arial Narrow"/>
                <w:b/>
                <w:sz w:val="20"/>
                <w:szCs w:val="20"/>
              </w:rPr>
            </w:pPr>
            <w:r w:rsidRPr="00F47888">
              <w:rPr>
                <w:rFonts w:ascii="Arial Narrow" w:hAnsi="Arial Narrow"/>
                <w:b/>
                <w:sz w:val="20"/>
                <w:szCs w:val="20"/>
              </w:rPr>
              <w:t>2.4, 2.5</w:t>
            </w:r>
            <w:r w:rsidRPr="00F47888">
              <w:rPr>
                <w:rFonts w:ascii="Arial Narrow" w:hAnsi="Arial Narrow"/>
                <w:sz w:val="20"/>
                <w:szCs w:val="20"/>
              </w:rPr>
              <w:t xml:space="preserve">Have students write an expository paragraph about a specific culture found in the United States.  The paragraph must introduce the topic, use facts and definitions, and include a closure </w:t>
            </w:r>
            <w:r w:rsidRPr="00F47888">
              <w:rPr>
                <w:rFonts w:ascii="Arial Narrow" w:hAnsi="Arial Narrow"/>
                <w:color w:val="00B050"/>
                <w:sz w:val="20"/>
                <w:szCs w:val="20"/>
              </w:rPr>
              <w:t>(W2.2)</w:t>
            </w:r>
            <w:r w:rsidRPr="00F47888">
              <w:rPr>
                <w:rFonts w:ascii="Arial Narrow" w:hAnsi="Arial Narrow"/>
                <w:b/>
                <w:color w:val="00B050"/>
                <w:sz w:val="20"/>
                <w:szCs w:val="20"/>
              </w:rPr>
              <w:t>.</w:t>
            </w:r>
            <w:r w:rsidRPr="00F47888">
              <w:rPr>
                <w:rFonts w:ascii="Arial Narrow" w:hAnsi="Arial Narrow"/>
                <w:b/>
                <w:sz w:val="20"/>
                <w:szCs w:val="20"/>
              </w:rPr>
              <w:t xml:space="preserve">  </w:t>
            </w:r>
          </w:p>
          <w:p w14:paraId="7F1B5EE4" w14:textId="77777777" w:rsidR="00372860" w:rsidRPr="00F47888" w:rsidRDefault="00372860" w:rsidP="00E356F6">
            <w:pPr>
              <w:rPr>
                <w:rFonts w:ascii="Arial Narrow" w:hAnsi="Arial Narrow"/>
                <w:b/>
                <w:sz w:val="20"/>
                <w:szCs w:val="20"/>
              </w:rPr>
            </w:pPr>
          </w:p>
          <w:p w14:paraId="5814505B" w14:textId="77777777" w:rsidR="00372860" w:rsidRPr="00F47888" w:rsidRDefault="00372860" w:rsidP="00E356F6">
            <w:pPr>
              <w:rPr>
                <w:rFonts w:ascii="Arial Narrow" w:hAnsi="Arial Narrow"/>
                <w:color w:val="00B050"/>
                <w:sz w:val="20"/>
                <w:szCs w:val="20"/>
              </w:rPr>
            </w:pPr>
            <w:r w:rsidRPr="00F47888">
              <w:rPr>
                <w:rFonts w:ascii="Arial Narrow" w:hAnsi="Arial Narrow"/>
                <w:b/>
                <w:sz w:val="20"/>
                <w:szCs w:val="20"/>
              </w:rPr>
              <w:t xml:space="preserve">2.3 </w:t>
            </w:r>
            <w:r w:rsidRPr="00F47888">
              <w:rPr>
                <w:rFonts w:ascii="Arial Narrow" w:hAnsi="Arial Narrow"/>
                <w:sz w:val="20"/>
                <w:szCs w:val="20"/>
              </w:rPr>
              <w:t xml:space="preserve">Students have collaborative conversations about various cultures in the United States.  Some guiding questions can include: What are some important holidays/traditions? How do they celebrate these holidays? What do they have in common with my own holidays/traditions? </w:t>
            </w:r>
            <w:r w:rsidRPr="00F47888">
              <w:rPr>
                <w:rFonts w:ascii="Arial Narrow" w:hAnsi="Arial Narrow"/>
                <w:color w:val="00B050"/>
                <w:sz w:val="20"/>
                <w:szCs w:val="20"/>
              </w:rPr>
              <w:t>(SL2.1, SL2.2)</w:t>
            </w:r>
          </w:p>
          <w:p w14:paraId="1E5BA9D3" w14:textId="77777777" w:rsidR="00372860" w:rsidRPr="00F47888" w:rsidRDefault="00A35FCC" w:rsidP="00E356F6">
            <w:pPr>
              <w:rPr>
                <w:rFonts w:ascii="Arial Narrow" w:hAnsi="Arial Narrow"/>
                <w:color w:val="00B050"/>
                <w:sz w:val="20"/>
                <w:szCs w:val="20"/>
              </w:rPr>
            </w:pPr>
            <w:hyperlink r:id="rId29" w:history="1">
              <w:r w:rsidR="00372860" w:rsidRPr="00F47888">
                <w:rPr>
                  <w:rStyle w:val="Hyperlink"/>
                  <w:rFonts w:ascii="Arial Narrow" w:hAnsi="Arial Narrow"/>
                  <w:sz w:val="20"/>
                  <w:szCs w:val="20"/>
                </w:rPr>
                <w:t>http://www.kidzworld.com/article/5001-asian-culture-and-traditions</w:t>
              </w:r>
            </w:hyperlink>
          </w:p>
          <w:p w14:paraId="3D8EB34F" w14:textId="77777777" w:rsidR="00372860" w:rsidRDefault="00372860" w:rsidP="00E356F6">
            <w:pPr>
              <w:rPr>
                <w:rFonts w:ascii="Arial Narrow" w:hAnsi="Arial Narrow"/>
                <w:color w:val="00B050"/>
                <w:sz w:val="20"/>
                <w:szCs w:val="20"/>
              </w:rPr>
            </w:pPr>
          </w:p>
          <w:p w14:paraId="2681A542" w14:textId="77777777" w:rsidR="00372860" w:rsidRPr="00F47888" w:rsidRDefault="00372860" w:rsidP="00E356F6">
            <w:pPr>
              <w:rPr>
                <w:rFonts w:ascii="Arial Narrow" w:hAnsi="Arial Narrow"/>
                <w:color w:val="00B050"/>
                <w:sz w:val="20"/>
                <w:szCs w:val="20"/>
              </w:rPr>
            </w:pPr>
          </w:p>
          <w:p w14:paraId="56AD9A5C" w14:textId="77777777" w:rsidR="00372860" w:rsidRPr="009F1FC8" w:rsidRDefault="00372860" w:rsidP="00E356F6">
            <w:pPr>
              <w:rPr>
                <w:rFonts w:ascii="Arial Narrow" w:hAnsi="Arial Narrow"/>
                <w:b/>
                <w:sz w:val="20"/>
                <w:szCs w:val="20"/>
                <w:u w:val="single"/>
              </w:rPr>
            </w:pPr>
            <w:r w:rsidRPr="009F1FC8">
              <w:rPr>
                <w:rFonts w:ascii="Arial Narrow" w:hAnsi="Arial Narrow"/>
                <w:b/>
                <w:sz w:val="20"/>
                <w:szCs w:val="20"/>
                <w:u w:val="single"/>
              </w:rPr>
              <w:t xml:space="preserve">Tennessee Encyclopedia of History and Culture </w:t>
            </w:r>
          </w:p>
          <w:p w14:paraId="5D079CE7" w14:textId="77777777" w:rsidR="00372860" w:rsidRDefault="00A35FCC" w:rsidP="00E356F6">
            <w:pPr>
              <w:rPr>
                <w:rFonts w:ascii="Arial Narrow" w:hAnsi="Arial Narrow"/>
                <w:sz w:val="20"/>
                <w:szCs w:val="20"/>
              </w:rPr>
            </w:pPr>
            <w:hyperlink r:id="rId30" w:history="1">
              <w:r w:rsidR="00372860" w:rsidRPr="00E76BEF">
                <w:rPr>
                  <w:rStyle w:val="Hyperlink"/>
                  <w:rFonts w:ascii="Arial Narrow" w:hAnsi="Arial Narrow"/>
                  <w:sz w:val="20"/>
                  <w:szCs w:val="20"/>
                </w:rPr>
                <w:t>http://tennesseeencyclopedia.net/</w:t>
              </w:r>
            </w:hyperlink>
          </w:p>
          <w:p w14:paraId="081B2FD3" w14:textId="77777777" w:rsidR="00372860" w:rsidRDefault="00372860" w:rsidP="00E356F6">
            <w:pPr>
              <w:rPr>
                <w:rFonts w:ascii="Arial Narrow" w:hAnsi="Arial Narrow"/>
                <w:sz w:val="20"/>
                <w:szCs w:val="20"/>
              </w:rPr>
            </w:pPr>
          </w:p>
          <w:p w14:paraId="16066654" w14:textId="77777777" w:rsidR="00372860" w:rsidRPr="00F47888" w:rsidRDefault="00372860" w:rsidP="00E356F6">
            <w:pPr>
              <w:rPr>
                <w:rFonts w:ascii="Arial Narrow" w:hAnsi="Arial Narrow"/>
                <w:sz w:val="20"/>
                <w:szCs w:val="20"/>
              </w:rPr>
            </w:pPr>
          </w:p>
          <w:p w14:paraId="0E907298" w14:textId="77777777" w:rsidR="00372860" w:rsidRPr="00F47888" w:rsidRDefault="00372860" w:rsidP="00E356F6">
            <w:pPr>
              <w:rPr>
                <w:rFonts w:ascii="Arial Narrow" w:hAnsi="Arial Narrow"/>
                <w:color w:val="0070C0"/>
                <w:sz w:val="20"/>
                <w:szCs w:val="20"/>
              </w:rPr>
            </w:pPr>
            <w:r w:rsidRPr="00F47888">
              <w:rPr>
                <w:rFonts w:ascii="Arial Narrow" w:hAnsi="Arial Narrow"/>
                <w:b/>
                <w:color w:val="0070C0"/>
                <w:sz w:val="20"/>
                <w:szCs w:val="20"/>
                <w:u w:val="single"/>
              </w:rPr>
              <w:t>Websites:</w:t>
            </w:r>
            <w:r w:rsidRPr="00F47888">
              <w:rPr>
                <w:rFonts w:ascii="Arial Narrow" w:hAnsi="Arial Narrow"/>
                <w:color w:val="0070C0"/>
                <w:sz w:val="20"/>
                <w:szCs w:val="20"/>
              </w:rPr>
              <w:t xml:space="preserve"> </w:t>
            </w:r>
          </w:p>
          <w:p w14:paraId="5688EF09" w14:textId="77777777" w:rsidR="00372860" w:rsidRDefault="00372860" w:rsidP="00E356F6">
            <w:pPr>
              <w:rPr>
                <w:rFonts w:ascii="Arial Narrow" w:hAnsi="Arial Narrow"/>
                <w:bCs/>
                <w:sz w:val="20"/>
                <w:szCs w:val="20"/>
              </w:rPr>
            </w:pPr>
            <w:r w:rsidRPr="00F47888">
              <w:rPr>
                <w:rFonts w:ascii="Arial Narrow" w:hAnsi="Arial Narrow"/>
                <w:bCs/>
                <w:sz w:val="20"/>
                <w:szCs w:val="20"/>
              </w:rPr>
              <w:t>School House Rocks “Melting Pot”</w:t>
            </w:r>
          </w:p>
          <w:p w14:paraId="5E47007D" w14:textId="77777777" w:rsidR="00372860" w:rsidRDefault="00A35FCC" w:rsidP="00E356F6">
            <w:pPr>
              <w:rPr>
                <w:rFonts w:ascii="Arial Narrow" w:hAnsi="Arial Narrow"/>
                <w:sz w:val="20"/>
                <w:szCs w:val="20"/>
              </w:rPr>
            </w:pPr>
            <w:hyperlink r:id="rId31" w:history="1">
              <w:r w:rsidR="00372860" w:rsidRPr="00E76BEF">
                <w:rPr>
                  <w:rStyle w:val="Hyperlink"/>
                  <w:rFonts w:ascii="Arial Narrow" w:hAnsi="Arial Narrow"/>
                  <w:sz w:val="20"/>
                  <w:szCs w:val="20"/>
                </w:rPr>
                <w:t>http://www.criticalmediaproject.org/cml/media/schoolhouse-rock-great-american-melting-pot/</w:t>
              </w:r>
            </w:hyperlink>
          </w:p>
          <w:p w14:paraId="64EA9B8B" w14:textId="77777777" w:rsidR="00372860" w:rsidRPr="00F47888" w:rsidRDefault="00372860" w:rsidP="00E356F6">
            <w:pPr>
              <w:rPr>
                <w:rFonts w:ascii="Arial Narrow" w:hAnsi="Arial Narrow"/>
                <w:sz w:val="20"/>
                <w:szCs w:val="20"/>
              </w:rPr>
            </w:pPr>
          </w:p>
          <w:p w14:paraId="6B19F1E8" w14:textId="6227091B" w:rsidR="00372860" w:rsidRPr="00B24FEB" w:rsidRDefault="00372860" w:rsidP="00467550">
            <w:pPr>
              <w:pStyle w:val="Normal1"/>
              <w:spacing w:before="60" w:after="60"/>
              <w:rPr>
                <w:rFonts w:ascii="Arial Narrow" w:eastAsia="Arial Narrow" w:hAnsi="Arial Narrow" w:cs="Times New Roman"/>
                <w:sz w:val="20"/>
              </w:rPr>
            </w:pPr>
          </w:p>
        </w:tc>
      </w:tr>
      <w:tr w:rsidR="00372860" w:rsidRPr="00445C10" w14:paraId="6A3FE6B2" w14:textId="77777777" w:rsidTr="00810D3B">
        <w:tc>
          <w:tcPr>
            <w:tcW w:w="14616" w:type="dxa"/>
            <w:gridSpan w:val="3"/>
            <w:shd w:val="clear" w:color="auto" w:fill="C6D9F1" w:themeFill="text2" w:themeFillTint="33"/>
          </w:tcPr>
          <w:p w14:paraId="2AFA9557" w14:textId="0F5361CE" w:rsidR="00372860" w:rsidRPr="000373FA" w:rsidRDefault="001F03CF" w:rsidP="001F03CF">
            <w:pPr>
              <w:spacing w:before="60" w:after="60"/>
              <w:jc w:val="center"/>
              <w:rPr>
                <w:rFonts w:ascii="Arial Narrow" w:hAnsi="Arial Narrow" w:cstheme="minorHAnsi"/>
                <w:b/>
                <w:sz w:val="20"/>
                <w:szCs w:val="20"/>
              </w:rPr>
            </w:pPr>
            <w:r>
              <w:rPr>
                <w:rFonts w:ascii="Arial Narrow" w:hAnsi="Arial Narrow" w:cstheme="minorHAnsi"/>
                <w:b/>
                <w:sz w:val="20"/>
                <w:szCs w:val="20"/>
              </w:rPr>
              <w:lastRenderedPageBreak/>
              <w:t>ELA/Literacy Lessons and Ac</w:t>
            </w:r>
            <w:r>
              <w:rPr>
                <w:rFonts w:ascii="Arial Narrow" w:hAnsi="Arial Narrow" w:cstheme="minorHAnsi"/>
                <w:b/>
                <w:sz w:val="20"/>
                <w:szCs w:val="20"/>
              </w:rPr>
              <w:t>tivities/Sample Tasks &amp; Lessons</w:t>
            </w:r>
            <w:bookmarkStart w:id="0" w:name="_GoBack"/>
            <w:bookmarkEnd w:id="0"/>
          </w:p>
        </w:tc>
      </w:tr>
      <w:tr w:rsidR="00372860" w:rsidRPr="00445C10" w14:paraId="5E8E179A" w14:textId="77777777" w:rsidTr="00CB0E36">
        <w:tc>
          <w:tcPr>
            <w:tcW w:w="3978" w:type="dxa"/>
          </w:tcPr>
          <w:p w14:paraId="6CE83CAE" w14:textId="77777777" w:rsidR="00372860" w:rsidRPr="00F47888" w:rsidRDefault="00372860" w:rsidP="00E356F6">
            <w:pPr>
              <w:spacing w:before="60" w:after="60"/>
              <w:rPr>
                <w:rFonts w:ascii="Arial Narrow" w:hAnsi="Arial Narrow"/>
                <w:b/>
                <w:color w:val="548DD4" w:themeColor="text2" w:themeTint="99"/>
                <w:sz w:val="20"/>
                <w:szCs w:val="20"/>
              </w:rPr>
            </w:pPr>
            <w:r w:rsidRPr="00F47888">
              <w:rPr>
                <w:rFonts w:ascii="Arial Narrow" w:hAnsi="Arial Narrow"/>
                <w:b/>
                <w:color w:val="548DD4" w:themeColor="text2" w:themeTint="99"/>
                <w:sz w:val="20"/>
                <w:szCs w:val="20"/>
              </w:rPr>
              <w:t>Fluency Practice:</w:t>
            </w:r>
          </w:p>
          <w:p w14:paraId="246CE0C4" w14:textId="77777777" w:rsidR="00372860" w:rsidRPr="00F47888" w:rsidRDefault="00372860" w:rsidP="00E356F6">
            <w:pPr>
              <w:spacing w:before="60" w:after="60"/>
              <w:rPr>
                <w:rFonts w:ascii="Arial Narrow" w:hAnsi="Arial Narrow"/>
                <w:color w:val="548DD4" w:themeColor="text2" w:themeTint="99"/>
                <w:sz w:val="20"/>
                <w:szCs w:val="20"/>
              </w:rPr>
            </w:pPr>
            <w:r w:rsidRPr="00F47888">
              <w:rPr>
                <w:rFonts w:ascii="Arial Narrow" w:hAnsi="Arial Narrow"/>
                <w:color w:val="548DD4" w:themeColor="text2" w:themeTint="99"/>
                <w:sz w:val="20"/>
                <w:szCs w:val="20"/>
              </w:rPr>
              <w:t xml:space="preserve">Teacher models fluency by reading aloud, then students practice the skill with a partner, taking turns.  </w:t>
            </w:r>
          </w:p>
          <w:p w14:paraId="7FF774EC" w14:textId="77777777" w:rsidR="00372860" w:rsidRPr="00270570" w:rsidRDefault="00372860" w:rsidP="00E356F6">
            <w:pPr>
              <w:spacing w:before="60" w:after="60"/>
              <w:rPr>
                <w:rFonts w:ascii="Arial Narrow" w:hAnsi="Arial Narrow"/>
                <w:sz w:val="20"/>
                <w:szCs w:val="20"/>
              </w:rPr>
            </w:pPr>
            <w:r w:rsidRPr="00270570">
              <w:rPr>
                <w:rFonts w:ascii="Arial Narrow" w:hAnsi="Arial Narrow"/>
                <w:b/>
                <w:sz w:val="20"/>
                <w:szCs w:val="20"/>
              </w:rPr>
              <w:t>Text:</w:t>
            </w:r>
          </w:p>
          <w:p w14:paraId="534D8B01" w14:textId="77777777" w:rsidR="00372860" w:rsidRPr="00270570" w:rsidRDefault="00372860" w:rsidP="00E356F6">
            <w:pPr>
              <w:spacing w:before="60" w:after="60"/>
              <w:rPr>
                <w:rFonts w:ascii="Arial Narrow" w:hAnsi="Arial Narrow"/>
                <w:sz w:val="20"/>
                <w:szCs w:val="20"/>
              </w:rPr>
            </w:pPr>
            <w:r w:rsidRPr="00270570">
              <w:rPr>
                <w:rFonts w:ascii="Arial Narrow" w:hAnsi="Arial Narrow"/>
                <w:sz w:val="20"/>
                <w:szCs w:val="20"/>
              </w:rPr>
              <w:t xml:space="preserve">Read </w:t>
            </w:r>
            <w:r w:rsidRPr="00270570">
              <w:rPr>
                <w:rFonts w:ascii="Arial Narrow" w:hAnsi="Arial Narrow"/>
                <w:i/>
                <w:sz w:val="20"/>
                <w:szCs w:val="20"/>
              </w:rPr>
              <w:t xml:space="preserve">Davy Crockett </w:t>
            </w:r>
            <w:r w:rsidRPr="00270570">
              <w:rPr>
                <w:rFonts w:ascii="Arial Narrow" w:hAnsi="Arial Narrow"/>
                <w:sz w:val="20"/>
                <w:szCs w:val="20"/>
              </w:rPr>
              <w:t>by Andrea P. Smith</w:t>
            </w:r>
          </w:p>
          <w:p w14:paraId="60DA7636" w14:textId="77777777" w:rsidR="00372860" w:rsidRPr="00270570" w:rsidRDefault="00372860" w:rsidP="00E356F6">
            <w:pPr>
              <w:spacing w:before="60" w:after="60"/>
              <w:rPr>
                <w:rFonts w:ascii="Arial Narrow" w:hAnsi="Arial Narrow"/>
                <w:sz w:val="20"/>
                <w:szCs w:val="20"/>
              </w:rPr>
            </w:pPr>
          </w:p>
          <w:p w14:paraId="37F5CF15" w14:textId="77777777" w:rsidR="00372860" w:rsidRPr="00270570" w:rsidRDefault="00372860" w:rsidP="00E356F6">
            <w:pPr>
              <w:spacing w:before="60" w:after="60"/>
              <w:rPr>
                <w:rFonts w:ascii="Arial Narrow" w:hAnsi="Arial Narrow"/>
                <w:b/>
                <w:color w:val="00B050"/>
                <w:sz w:val="20"/>
                <w:szCs w:val="20"/>
              </w:rPr>
            </w:pPr>
            <w:r w:rsidRPr="00270570">
              <w:rPr>
                <w:rFonts w:ascii="Arial Narrow" w:hAnsi="Arial Narrow"/>
                <w:b/>
                <w:color w:val="00B050"/>
                <w:sz w:val="20"/>
                <w:szCs w:val="20"/>
              </w:rPr>
              <w:t>RI 2.1 Ask and answer questions such as who, what, where, when, why, and how to demonstrate understandings of key details in a text.</w:t>
            </w:r>
          </w:p>
          <w:p w14:paraId="6C162DD2" w14:textId="77777777" w:rsidR="00372860" w:rsidRPr="00270570" w:rsidRDefault="00372860" w:rsidP="00E356F6">
            <w:pPr>
              <w:spacing w:before="60" w:after="60"/>
              <w:rPr>
                <w:rFonts w:ascii="Arial Narrow" w:hAnsi="Arial Narrow"/>
                <w:b/>
                <w:color w:val="00B050"/>
                <w:sz w:val="20"/>
                <w:szCs w:val="20"/>
              </w:rPr>
            </w:pPr>
          </w:p>
          <w:p w14:paraId="57BC1A0F" w14:textId="29E8BF49" w:rsidR="00372860" w:rsidRPr="00270570" w:rsidRDefault="00372860" w:rsidP="00270570">
            <w:pPr>
              <w:spacing w:before="60" w:after="60"/>
              <w:rPr>
                <w:rFonts w:ascii="Arial Narrow" w:hAnsi="Arial Narrow"/>
                <w:b/>
                <w:color w:val="00B050"/>
                <w:sz w:val="20"/>
                <w:szCs w:val="20"/>
              </w:rPr>
            </w:pPr>
            <w:r w:rsidRPr="00270570">
              <w:rPr>
                <w:rFonts w:ascii="Arial Narrow" w:hAnsi="Arial Narrow"/>
                <w:b/>
                <w:color w:val="00B050"/>
                <w:sz w:val="20"/>
                <w:szCs w:val="20"/>
              </w:rPr>
              <w:t>RI 2.6 Identify the main purpose of a text, including what the author wants to answer, explain, or describe.</w:t>
            </w:r>
          </w:p>
        </w:tc>
        <w:tc>
          <w:tcPr>
            <w:tcW w:w="4410" w:type="dxa"/>
          </w:tcPr>
          <w:p w14:paraId="36768B60" w14:textId="77777777" w:rsidR="00372860" w:rsidRPr="00270570" w:rsidRDefault="00372860" w:rsidP="00E356F6">
            <w:pPr>
              <w:spacing w:before="60" w:after="60"/>
              <w:rPr>
                <w:rFonts w:ascii="Arial Narrow" w:hAnsi="Arial Narrow"/>
                <w:b/>
                <w:sz w:val="20"/>
                <w:szCs w:val="20"/>
              </w:rPr>
            </w:pPr>
            <w:r w:rsidRPr="00270570">
              <w:rPr>
                <w:rFonts w:ascii="Arial Narrow" w:hAnsi="Arial Narrow"/>
                <w:b/>
                <w:sz w:val="20"/>
                <w:szCs w:val="20"/>
              </w:rPr>
              <w:t>Sample Lesson:</w:t>
            </w:r>
          </w:p>
          <w:p w14:paraId="7CCDA1C9" w14:textId="77777777" w:rsidR="00372860" w:rsidRPr="00270570" w:rsidRDefault="00372860" w:rsidP="00E356F6">
            <w:pPr>
              <w:spacing w:before="60" w:after="60"/>
              <w:rPr>
                <w:rFonts w:ascii="Arial Narrow" w:hAnsi="Arial Narrow"/>
                <w:b/>
                <w:sz w:val="20"/>
                <w:szCs w:val="20"/>
              </w:rPr>
            </w:pPr>
          </w:p>
          <w:p w14:paraId="77C499E5" w14:textId="77777777" w:rsidR="00372860" w:rsidRPr="00270570" w:rsidRDefault="00372860" w:rsidP="00E356F6">
            <w:pPr>
              <w:spacing w:before="60" w:after="60"/>
              <w:rPr>
                <w:rFonts w:ascii="Arial Narrow" w:hAnsi="Arial Narrow"/>
                <w:sz w:val="20"/>
                <w:szCs w:val="20"/>
              </w:rPr>
            </w:pPr>
            <w:r w:rsidRPr="00270570">
              <w:rPr>
                <w:rFonts w:ascii="Arial Narrow" w:hAnsi="Arial Narrow"/>
                <w:sz w:val="20"/>
                <w:szCs w:val="20"/>
              </w:rPr>
              <w:t>Students groups will be assigned an Indian tribe to research.  Students will find out about their culture, how they lived, dwellings they lived in, clothing they wore, hunted and stories they told.</w:t>
            </w:r>
          </w:p>
          <w:p w14:paraId="4C50EC63" w14:textId="77777777" w:rsidR="00372860" w:rsidRPr="00270570" w:rsidRDefault="00372860" w:rsidP="00E356F6">
            <w:pPr>
              <w:spacing w:before="60" w:after="60"/>
              <w:rPr>
                <w:rFonts w:ascii="Arial Narrow" w:hAnsi="Arial Narrow"/>
                <w:sz w:val="20"/>
                <w:szCs w:val="20"/>
              </w:rPr>
            </w:pPr>
          </w:p>
          <w:p w14:paraId="66408E49" w14:textId="57897817" w:rsidR="00372860" w:rsidRPr="00270570" w:rsidRDefault="00372860" w:rsidP="00270570">
            <w:pPr>
              <w:autoSpaceDE w:val="0"/>
              <w:autoSpaceDN w:val="0"/>
              <w:adjustRightInd w:val="0"/>
              <w:spacing w:before="60" w:after="60"/>
              <w:rPr>
                <w:rFonts w:ascii="Arial Narrow" w:hAnsi="Arial Narrow" w:cstheme="minorHAnsi"/>
                <w:color w:val="000000"/>
                <w:sz w:val="20"/>
                <w:szCs w:val="20"/>
              </w:rPr>
            </w:pPr>
            <w:r w:rsidRPr="00270570">
              <w:rPr>
                <w:rFonts w:ascii="Arial Narrow" w:hAnsi="Arial Narrow"/>
                <w:b/>
                <w:color w:val="00B050"/>
                <w:sz w:val="20"/>
                <w:szCs w:val="20"/>
              </w:rPr>
              <w:t>W2.7Participate in share research and writing projects (e.g. read a number of books on a single topic to produce a report.)</w:t>
            </w:r>
          </w:p>
        </w:tc>
        <w:tc>
          <w:tcPr>
            <w:tcW w:w="6228" w:type="dxa"/>
          </w:tcPr>
          <w:p w14:paraId="1F1F1DB0" w14:textId="77777777" w:rsidR="00372860" w:rsidRPr="00270570" w:rsidRDefault="00372860" w:rsidP="00E356F6">
            <w:pPr>
              <w:spacing w:before="60" w:after="60"/>
              <w:rPr>
                <w:rFonts w:ascii="Arial Narrow" w:hAnsi="Arial Narrow"/>
                <w:b/>
                <w:sz w:val="20"/>
                <w:szCs w:val="20"/>
              </w:rPr>
            </w:pPr>
            <w:r w:rsidRPr="00270570">
              <w:rPr>
                <w:rFonts w:ascii="Arial Narrow" w:hAnsi="Arial Narrow"/>
                <w:b/>
                <w:sz w:val="20"/>
                <w:szCs w:val="20"/>
              </w:rPr>
              <w:t>HOW TO:</w:t>
            </w:r>
          </w:p>
          <w:p w14:paraId="07C2A7E2" w14:textId="77777777" w:rsidR="00372860" w:rsidRPr="00270570" w:rsidRDefault="00372860" w:rsidP="00E356F6">
            <w:pPr>
              <w:spacing w:before="60" w:after="60"/>
              <w:rPr>
                <w:rFonts w:ascii="Arial Narrow" w:hAnsi="Arial Narrow"/>
                <w:b/>
                <w:sz w:val="20"/>
                <w:szCs w:val="20"/>
              </w:rPr>
            </w:pPr>
            <w:r w:rsidRPr="00270570">
              <w:rPr>
                <w:rFonts w:ascii="Arial Narrow" w:hAnsi="Arial Narrow"/>
                <w:b/>
                <w:sz w:val="20"/>
                <w:szCs w:val="20"/>
              </w:rPr>
              <w:t>A great way to teach students is to have the students to create and draw their own graphic organizer about the topic.  They should share information, and write the sentence st</w:t>
            </w:r>
            <w:r>
              <w:rPr>
                <w:rFonts w:ascii="Arial Narrow" w:hAnsi="Arial Narrow"/>
                <w:b/>
                <w:sz w:val="20"/>
                <w:szCs w:val="20"/>
              </w:rPr>
              <w:t>em in the chart.  Then they wou</w:t>
            </w:r>
            <w:r w:rsidRPr="00270570">
              <w:rPr>
                <w:rFonts w:ascii="Arial Narrow" w:hAnsi="Arial Narrow"/>
                <w:b/>
                <w:sz w:val="20"/>
                <w:szCs w:val="20"/>
              </w:rPr>
              <w:t>ld work independently to write their sentences and organize them into an essay.</w:t>
            </w:r>
          </w:p>
          <w:p w14:paraId="51AF2C64" w14:textId="77777777" w:rsidR="00372860" w:rsidRPr="00270570" w:rsidRDefault="00372860" w:rsidP="00E356F6">
            <w:pPr>
              <w:spacing w:before="60" w:after="60"/>
              <w:rPr>
                <w:rFonts w:ascii="Arial Narrow" w:hAnsi="Arial Narrow"/>
                <w:sz w:val="20"/>
                <w:szCs w:val="20"/>
              </w:rPr>
            </w:pPr>
            <w:r w:rsidRPr="00270570">
              <w:rPr>
                <w:rFonts w:ascii="Arial Narrow" w:hAnsi="Arial Narrow"/>
                <w:b/>
                <w:sz w:val="20"/>
                <w:szCs w:val="20"/>
              </w:rPr>
              <w:t>Writing:</w:t>
            </w:r>
          </w:p>
          <w:p w14:paraId="4846E75F" w14:textId="77777777" w:rsidR="00372860" w:rsidRPr="00270570" w:rsidRDefault="00372860" w:rsidP="00E356F6">
            <w:pPr>
              <w:spacing w:before="60" w:after="60"/>
              <w:rPr>
                <w:rFonts w:ascii="Arial Narrow" w:hAnsi="Arial Narrow"/>
                <w:sz w:val="20"/>
                <w:szCs w:val="20"/>
              </w:rPr>
            </w:pPr>
            <w:r w:rsidRPr="00270570">
              <w:rPr>
                <w:rFonts w:ascii="Arial Narrow" w:hAnsi="Arial Narrow"/>
                <w:sz w:val="20"/>
                <w:szCs w:val="20"/>
              </w:rPr>
              <w:t xml:space="preserve">Students will select a culture they learned about in class.  They will write a narrative about one special tradition or holiday.  Students will create a graphic organizer to help them organize their writing. </w:t>
            </w:r>
          </w:p>
          <w:p w14:paraId="632708B1" w14:textId="77777777" w:rsidR="00372860" w:rsidRPr="00270570" w:rsidRDefault="00372860" w:rsidP="00E356F6">
            <w:pPr>
              <w:spacing w:before="60" w:after="60"/>
              <w:rPr>
                <w:rFonts w:ascii="Arial Narrow" w:hAnsi="Arial Narrow"/>
                <w:sz w:val="20"/>
                <w:szCs w:val="20"/>
              </w:rPr>
            </w:pPr>
          </w:p>
          <w:p w14:paraId="559F6261" w14:textId="6B855EB1" w:rsidR="00372860" w:rsidRPr="00270570" w:rsidRDefault="00372860" w:rsidP="00270570">
            <w:pPr>
              <w:spacing w:before="60" w:after="60"/>
              <w:rPr>
                <w:rFonts w:ascii="Arial Narrow" w:hAnsi="Arial Narrow" w:cstheme="minorHAnsi"/>
                <w:sz w:val="20"/>
                <w:szCs w:val="20"/>
              </w:rPr>
            </w:pPr>
            <w:r w:rsidRPr="00270570">
              <w:rPr>
                <w:rFonts w:ascii="Arial Narrow" w:hAnsi="Arial Narrow"/>
                <w:b/>
                <w:color w:val="00B050"/>
                <w:sz w:val="20"/>
                <w:szCs w:val="20"/>
              </w:rPr>
              <w:t xml:space="preserve">W 2.3 Write </w:t>
            </w:r>
            <w:proofErr w:type="gramStart"/>
            <w:r w:rsidRPr="00270570">
              <w:rPr>
                <w:rFonts w:ascii="Arial Narrow" w:hAnsi="Arial Narrow"/>
                <w:b/>
                <w:color w:val="00B050"/>
                <w:sz w:val="20"/>
                <w:szCs w:val="20"/>
              </w:rPr>
              <w:t>narratives</w:t>
            </w:r>
            <w:proofErr w:type="gramEnd"/>
            <w:r w:rsidRPr="00270570">
              <w:rPr>
                <w:rFonts w:ascii="Arial Narrow" w:hAnsi="Arial Narrow"/>
                <w:b/>
                <w:color w:val="00B050"/>
                <w:sz w:val="20"/>
                <w:szCs w:val="20"/>
              </w:rPr>
              <w:t xml:space="preserve"> in which they recount a well-elaborated event or short sequence of events, include details to describe actions, thoughts and feelings, use temporal words to signal event order, and provide a clear sense of closure</w:t>
            </w:r>
            <w:r w:rsidRPr="00270570">
              <w:rPr>
                <w:rFonts w:ascii="Arial Narrow" w:hAnsi="Arial Narrow"/>
                <w:color w:val="00B050"/>
                <w:sz w:val="20"/>
                <w:szCs w:val="20"/>
              </w:rPr>
              <w:t>.</w:t>
            </w:r>
          </w:p>
        </w:tc>
      </w:tr>
    </w:tbl>
    <w:p w14:paraId="705AEEAC" w14:textId="77777777" w:rsidR="005F39E7" w:rsidRPr="00FC4797" w:rsidRDefault="005F39E7">
      <w:pPr>
        <w:rPr>
          <w:rFonts w:ascii="Arial Narrow" w:hAnsi="Arial Narrow"/>
          <w:sz w:val="20"/>
          <w:szCs w:val="20"/>
        </w:rPr>
      </w:pPr>
    </w:p>
    <w:p w14:paraId="0CA079CE" w14:textId="77777777" w:rsidR="003A5739" w:rsidRDefault="003A5739"/>
    <w:p w14:paraId="036D7CFA" w14:textId="77777777" w:rsidR="003A5739" w:rsidRDefault="003A5739"/>
    <w:p w14:paraId="26DE7769" w14:textId="77777777" w:rsidR="00A56A84" w:rsidRDefault="00A56A84"/>
    <w:p w14:paraId="3F97CED0" w14:textId="77777777" w:rsidR="00A56A84" w:rsidRDefault="00A56A84"/>
    <w:p w14:paraId="3DE5C8F8" w14:textId="77777777" w:rsidR="00A56A84" w:rsidRDefault="00A56A84"/>
    <w:p w14:paraId="335BAFE8" w14:textId="77777777" w:rsidR="00A56A84" w:rsidRDefault="00A56A84"/>
    <w:p w14:paraId="5F781AA4" w14:textId="77777777" w:rsidR="00A56A84" w:rsidRDefault="00A56A84"/>
    <w:p w14:paraId="1DA2EABC" w14:textId="77777777" w:rsidR="00A56A84" w:rsidRDefault="00A56A84"/>
    <w:p w14:paraId="0E13EA05" w14:textId="77777777" w:rsidR="00A56A84" w:rsidRDefault="00A56A84"/>
    <w:p w14:paraId="2D056C61" w14:textId="77777777" w:rsidR="00A56A84" w:rsidRDefault="00A56A84"/>
    <w:p w14:paraId="441B7F4F" w14:textId="77777777" w:rsidR="00A56A84" w:rsidRDefault="00A56A84"/>
    <w:p w14:paraId="6DEFCAC5" w14:textId="77777777" w:rsidR="00A56A84" w:rsidRDefault="00A56A84"/>
    <w:p w14:paraId="2342D5F0" w14:textId="77777777" w:rsidR="00A56A84" w:rsidRPr="003553D1" w:rsidRDefault="00A5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16"/>
      </w:tblGrid>
      <w:tr w:rsidR="006E62B9" w:rsidRPr="00DA4222" w14:paraId="30C9C703" w14:textId="77777777" w:rsidTr="00DA4222">
        <w:trPr>
          <w:jc w:val="center"/>
        </w:trPr>
        <w:tc>
          <w:tcPr>
            <w:tcW w:w="14616" w:type="dxa"/>
            <w:shd w:val="clear" w:color="auto" w:fill="C6D9F1" w:themeFill="text2" w:themeFillTint="33"/>
          </w:tcPr>
          <w:p w14:paraId="59586FE7" w14:textId="7371D396" w:rsidR="006E62B9" w:rsidRPr="00DA4222" w:rsidRDefault="006E62B9" w:rsidP="00DA4222">
            <w:pPr>
              <w:spacing w:before="60" w:after="60"/>
              <w:jc w:val="center"/>
              <w:rPr>
                <w:rFonts w:ascii="Arial Narrow" w:hAnsi="Arial Narrow"/>
                <w:b/>
              </w:rPr>
            </w:pPr>
            <w:r w:rsidRPr="00DA4222">
              <w:rPr>
                <w:rFonts w:ascii="Arial Narrow" w:hAnsi="Arial Narrow"/>
                <w:b/>
              </w:rPr>
              <w:lastRenderedPageBreak/>
              <w:t xml:space="preserve">Additional Resources </w:t>
            </w:r>
          </w:p>
        </w:tc>
      </w:tr>
      <w:tr w:rsidR="006E62B9" w:rsidRPr="00467550" w14:paraId="4DA01890" w14:textId="77777777" w:rsidTr="006E62B9">
        <w:trPr>
          <w:jc w:val="center"/>
        </w:trPr>
        <w:tc>
          <w:tcPr>
            <w:tcW w:w="14616" w:type="dxa"/>
            <w:shd w:val="clear" w:color="auto" w:fill="auto"/>
          </w:tcPr>
          <w:p w14:paraId="7900440A" w14:textId="1A3F32B7" w:rsidR="009C21EC" w:rsidRPr="000D63D1" w:rsidRDefault="009C21EC" w:rsidP="00467550">
            <w:pPr>
              <w:spacing w:before="60" w:after="60"/>
              <w:rPr>
                <w:rFonts w:ascii="Arial Narrow" w:hAnsi="Arial Narrow"/>
                <w:b/>
                <w:sz w:val="20"/>
                <w:szCs w:val="20"/>
              </w:rPr>
            </w:pPr>
            <w:r w:rsidRPr="000D63D1">
              <w:rPr>
                <w:rFonts w:ascii="Arial Narrow" w:hAnsi="Arial Narrow"/>
                <w:b/>
                <w:sz w:val="20"/>
                <w:szCs w:val="20"/>
              </w:rPr>
              <w:t>Sam Houston</w:t>
            </w:r>
          </w:p>
          <w:p w14:paraId="03CC5DDC" w14:textId="116A99D0" w:rsidR="00467550" w:rsidRDefault="00A35FCC" w:rsidP="00467550">
            <w:pPr>
              <w:spacing w:before="60" w:after="60"/>
              <w:rPr>
                <w:rFonts w:ascii="Arial Narrow" w:hAnsi="Arial Narrow" w:cs="Lucida Grande"/>
                <w:color w:val="000000"/>
                <w:sz w:val="20"/>
                <w:szCs w:val="20"/>
              </w:rPr>
            </w:pPr>
            <w:hyperlink r:id="rId32" w:history="1">
              <w:r w:rsidR="00467550" w:rsidRPr="00851270">
                <w:rPr>
                  <w:rStyle w:val="Hyperlink"/>
                  <w:rFonts w:ascii="Arial Narrow" w:hAnsi="Arial Narrow" w:cs="Lucida Grande"/>
                  <w:sz w:val="20"/>
                  <w:szCs w:val="20"/>
                </w:rPr>
                <w:t>http://www.tnhistoryforkids.org/people/sam_houston</w:t>
              </w:r>
            </w:hyperlink>
            <w:r w:rsidR="00467550">
              <w:rPr>
                <w:rFonts w:ascii="Arial Narrow" w:hAnsi="Arial Narrow" w:cs="Lucida Grande"/>
                <w:color w:val="000000"/>
                <w:sz w:val="20"/>
                <w:szCs w:val="20"/>
              </w:rPr>
              <w:t xml:space="preserve"> </w:t>
            </w:r>
          </w:p>
          <w:p w14:paraId="67690E65" w14:textId="4C1C4E69" w:rsidR="009C21EC" w:rsidRPr="009C21EC" w:rsidRDefault="009C21EC" w:rsidP="00467550">
            <w:pPr>
              <w:spacing w:before="60" w:after="60"/>
              <w:rPr>
                <w:rFonts w:ascii="Arial Narrow" w:hAnsi="Arial Narrow"/>
                <w:b/>
                <w:sz w:val="20"/>
                <w:szCs w:val="20"/>
              </w:rPr>
            </w:pPr>
            <w:r w:rsidRPr="009C21EC">
              <w:rPr>
                <w:rFonts w:ascii="Arial Narrow" w:hAnsi="Arial Narrow"/>
                <w:b/>
                <w:sz w:val="20"/>
                <w:szCs w:val="20"/>
              </w:rPr>
              <w:t>The Great Melting Pot lyrics</w:t>
            </w:r>
          </w:p>
          <w:p w14:paraId="523964A9" w14:textId="26EAAD5E" w:rsidR="00467550" w:rsidRDefault="00A35FCC" w:rsidP="00467550">
            <w:pPr>
              <w:spacing w:before="60" w:after="60"/>
              <w:rPr>
                <w:rFonts w:ascii="Arial Narrow" w:hAnsi="Arial Narrow" w:cs="Lucida Grande"/>
                <w:color w:val="000000"/>
                <w:sz w:val="20"/>
                <w:szCs w:val="20"/>
              </w:rPr>
            </w:pPr>
            <w:hyperlink r:id="rId33" w:history="1">
              <w:r w:rsidR="00467550" w:rsidRPr="00851270">
                <w:rPr>
                  <w:rStyle w:val="Hyperlink"/>
                  <w:rFonts w:ascii="Arial Narrow" w:hAnsi="Arial Narrow" w:cs="Lucida Grande"/>
                  <w:sz w:val="20"/>
                  <w:szCs w:val="20"/>
                </w:rPr>
                <w:t>http://www.lyricsmania.com/the_great_american_melting_pot_lyrics_schoolhouse_rock.html</w:t>
              </w:r>
            </w:hyperlink>
            <w:r w:rsidR="00467550">
              <w:rPr>
                <w:rFonts w:ascii="Arial Narrow" w:hAnsi="Arial Narrow" w:cs="Lucida Grande"/>
                <w:color w:val="000000"/>
                <w:sz w:val="20"/>
                <w:szCs w:val="20"/>
              </w:rPr>
              <w:t xml:space="preserve"> </w:t>
            </w:r>
          </w:p>
          <w:p w14:paraId="74F8FBF1" w14:textId="0EE638AD" w:rsidR="009C21EC" w:rsidRPr="009C21EC" w:rsidRDefault="009C21EC" w:rsidP="00467550">
            <w:pPr>
              <w:spacing w:before="60" w:after="60"/>
              <w:rPr>
                <w:rFonts w:ascii="Arial Narrow" w:hAnsi="Arial Narrow"/>
                <w:b/>
                <w:noProof/>
                <w:sz w:val="20"/>
                <w:szCs w:val="20"/>
              </w:rPr>
            </w:pPr>
            <w:r w:rsidRPr="009C21EC">
              <w:rPr>
                <w:rFonts w:ascii="Arial Narrow" w:hAnsi="Arial Narrow"/>
                <w:b/>
                <w:noProof/>
                <w:sz w:val="20"/>
                <w:szCs w:val="20"/>
              </w:rPr>
              <w:t>World Books Online: Home Page</w:t>
            </w:r>
          </w:p>
          <w:p w14:paraId="7ED799E2" w14:textId="5D9452EA" w:rsidR="00467550" w:rsidRDefault="00A35FCC" w:rsidP="00467550">
            <w:pPr>
              <w:spacing w:before="60" w:after="60"/>
              <w:rPr>
                <w:rFonts w:ascii="Arial Narrow" w:hAnsi="Arial Narrow" w:cs="Lucida Grande"/>
                <w:color w:val="000000"/>
                <w:sz w:val="20"/>
                <w:szCs w:val="20"/>
              </w:rPr>
            </w:pPr>
            <w:hyperlink r:id="rId34" w:history="1">
              <w:r w:rsidR="00467550" w:rsidRPr="00851270">
                <w:rPr>
                  <w:rStyle w:val="Hyperlink"/>
                  <w:rFonts w:ascii="Arial Narrow" w:hAnsi="Arial Narrow" w:cs="Lucida Grande"/>
                  <w:sz w:val="20"/>
                  <w:szCs w:val="20"/>
                </w:rPr>
                <w:t>http://www.worldbookonline.com/kids/home</w:t>
              </w:r>
            </w:hyperlink>
            <w:r w:rsidR="00467550">
              <w:rPr>
                <w:rFonts w:ascii="Arial Narrow" w:hAnsi="Arial Narrow" w:cs="Lucida Grande"/>
                <w:color w:val="000000"/>
                <w:sz w:val="20"/>
                <w:szCs w:val="20"/>
              </w:rPr>
              <w:t xml:space="preserve"> </w:t>
            </w:r>
          </w:p>
          <w:p w14:paraId="3118FC85" w14:textId="16C57894" w:rsidR="009C21EC" w:rsidRPr="009C21EC" w:rsidRDefault="009C21EC" w:rsidP="00467550">
            <w:pPr>
              <w:spacing w:before="60" w:after="60"/>
              <w:rPr>
                <w:rFonts w:ascii="Arial Narrow" w:hAnsi="Arial Narrow"/>
                <w:b/>
                <w:sz w:val="20"/>
                <w:szCs w:val="20"/>
              </w:rPr>
            </w:pPr>
            <w:r w:rsidRPr="009C21EC">
              <w:rPr>
                <w:rFonts w:ascii="Arial Narrow" w:hAnsi="Arial Narrow"/>
                <w:b/>
                <w:sz w:val="20"/>
                <w:szCs w:val="20"/>
              </w:rPr>
              <w:t>Tennessee Electronic Library</w:t>
            </w:r>
          </w:p>
          <w:p w14:paraId="303761EC" w14:textId="4CDEF7BA" w:rsidR="00467550" w:rsidRDefault="00A35FCC" w:rsidP="00467550">
            <w:pPr>
              <w:keepNext/>
              <w:spacing w:before="60" w:after="60"/>
              <w:outlineLvl w:val="0"/>
              <w:rPr>
                <w:rFonts w:ascii="Arial Narrow" w:hAnsi="Arial Narrow" w:cs="Lucida Grande"/>
                <w:color w:val="000000"/>
                <w:sz w:val="20"/>
                <w:szCs w:val="20"/>
              </w:rPr>
            </w:pPr>
            <w:hyperlink r:id="rId35" w:history="1">
              <w:r w:rsidR="00467550" w:rsidRPr="00851270">
                <w:rPr>
                  <w:rStyle w:val="Hyperlink"/>
                  <w:rFonts w:ascii="Arial Narrow" w:hAnsi="Arial Narrow" w:cs="Lucida Grande"/>
                  <w:sz w:val="20"/>
                  <w:szCs w:val="20"/>
                </w:rPr>
                <w:t>http://tntel.tnsos.org/</w:t>
              </w:r>
            </w:hyperlink>
            <w:r w:rsidR="00467550">
              <w:rPr>
                <w:rFonts w:ascii="Arial Narrow" w:hAnsi="Arial Narrow" w:cs="Lucida Grande"/>
                <w:color w:val="000000"/>
                <w:sz w:val="20"/>
                <w:szCs w:val="20"/>
              </w:rPr>
              <w:t xml:space="preserve"> </w:t>
            </w:r>
          </w:p>
          <w:p w14:paraId="30AF8C20" w14:textId="37A697E7" w:rsidR="009C21EC" w:rsidRPr="009C21EC" w:rsidRDefault="009C21EC" w:rsidP="00467550">
            <w:pPr>
              <w:keepNext/>
              <w:spacing w:before="60" w:after="60"/>
              <w:outlineLvl w:val="0"/>
              <w:rPr>
                <w:rFonts w:ascii="Arial Narrow" w:hAnsi="Arial Narrow"/>
                <w:b/>
                <w:sz w:val="20"/>
                <w:szCs w:val="20"/>
              </w:rPr>
            </w:pPr>
            <w:r w:rsidRPr="009C21EC">
              <w:rPr>
                <w:rFonts w:ascii="Arial Narrow" w:hAnsi="Arial Narrow"/>
                <w:b/>
                <w:sz w:val="20"/>
                <w:szCs w:val="20"/>
              </w:rPr>
              <w:t>SCS Social Studies Curriculum Resources</w:t>
            </w:r>
          </w:p>
          <w:p w14:paraId="57B46716" w14:textId="1BBFD328" w:rsidR="00467550" w:rsidRPr="00467550" w:rsidRDefault="00A35FCC" w:rsidP="00467550">
            <w:pPr>
              <w:spacing w:before="60" w:after="60"/>
              <w:rPr>
                <w:rFonts w:ascii="Arial Narrow" w:hAnsi="Arial Narrow"/>
                <w:sz w:val="20"/>
                <w:szCs w:val="20"/>
              </w:rPr>
            </w:pPr>
            <w:hyperlink r:id="rId36" w:history="1">
              <w:r w:rsidR="00467550" w:rsidRPr="00851270">
                <w:rPr>
                  <w:rStyle w:val="Hyperlink"/>
                  <w:rFonts w:ascii="Arial Narrow" w:hAnsi="Arial Narrow" w:cs="Lucida Grande"/>
                  <w:sz w:val="20"/>
                  <w:szCs w:val="20"/>
                </w:rPr>
                <w:t>http://teachersites.schoolworld.com/webpages/BRELibrary/scssscurriculumresou.cfm</w:t>
              </w:r>
            </w:hyperlink>
            <w:r w:rsidR="00467550">
              <w:rPr>
                <w:rFonts w:ascii="Arial Narrow" w:hAnsi="Arial Narrow" w:cs="Lucida Grande"/>
                <w:color w:val="000000"/>
                <w:sz w:val="20"/>
                <w:szCs w:val="20"/>
              </w:rPr>
              <w:t xml:space="preserve"> </w:t>
            </w:r>
          </w:p>
          <w:p w14:paraId="7D8EDF6A" w14:textId="2E9DAD51" w:rsidR="009C21EC" w:rsidRPr="009C21EC" w:rsidRDefault="009C21EC" w:rsidP="00467550">
            <w:pPr>
              <w:spacing w:before="60" w:after="60"/>
              <w:rPr>
                <w:b/>
                <w:sz w:val="20"/>
                <w:szCs w:val="20"/>
              </w:rPr>
            </w:pPr>
            <w:r w:rsidRPr="009C21EC">
              <w:rPr>
                <w:b/>
                <w:sz w:val="20"/>
                <w:szCs w:val="20"/>
              </w:rPr>
              <w:t>Trending History Topics</w:t>
            </w:r>
          </w:p>
          <w:p w14:paraId="3EE3945A" w14:textId="78A9DC87" w:rsidR="00467550" w:rsidRDefault="00A35FCC" w:rsidP="00467550">
            <w:pPr>
              <w:spacing w:before="60" w:after="60"/>
              <w:rPr>
                <w:rFonts w:ascii="Arial Narrow" w:hAnsi="Arial Narrow" w:cs="Lucida Grande"/>
                <w:color w:val="000000"/>
                <w:sz w:val="20"/>
                <w:szCs w:val="20"/>
              </w:rPr>
            </w:pPr>
            <w:hyperlink r:id="rId37" w:history="1">
              <w:r w:rsidR="00467550" w:rsidRPr="00851270">
                <w:rPr>
                  <w:rStyle w:val="Hyperlink"/>
                  <w:rFonts w:ascii="Arial Narrow" w:hAnsi="Arial Narrow" w:cs="Lucida Grande"/>
                  <w:sz w:val="20"/>
                  <w:szCs w:val="20"/>
                </w:rPr>
                <w:t>http://www.history.com/topics</w:t>
              </w:r>
            </w:hyperlink>
            <w:r w:rsidR="00467550">
              <w:rPr>
                <w:rFonts w:ascii="Arial Narrow" w:hAnsi="Arial Narrow" w:cs="Lucida Grande"/>
                <w:color w:val="000000"/>
                <w:sz w:val="20"/>
                <w:szCs w:val="20"/>
              </w:rPr>
              <w:t xml:space="preserve"> </w:t>
            </w:r>
          </w:p>
          <w:p w14:paraId="65320A42" w14:textId="0D88CDF0" w:rsidR="009C21EC" w:rsidRPr="009C21EC" w:rsidRDefault="009C21EC" w:rsidP="00467550">
            <w:pPr>
              <w:spacing w:before="60" w:after="60"/>
              <w:rPr>
                <w:rFonts w:ascii="Arial Narrow" w:hAnsi="Arial Narrow"/>
                <w:b/>
                <w:sz w:val="20"/>
                <w:szCs w:val="20"/>
              </w:rPr>
            </w:pPr>
            <w:r w:rsidRPr="009C21EC">
              <w:rPr>
                <w:rFonts w:ascii="Arial Narrow" w:hAnsi="Arial Narrow"/>
                <w:b/>
                <w:sz w:val="20"/>
                <w:szCs w:val="20"/>
              </w:rPr>
              <w:t>MAPS 101 Member Login</w:t>
            </w:r>
          </w:p>
          <w:p w14:paraId="725F507F" w14:textId="1E979C5E" w:rsidR="00461A04" w:rsidRPr="00467550" w:rsidRDefault="00A35FCC" w:rsidP="00467550">
            <w:pPr>
              <w:keepNext/>
              <w:spacing w:before="60" w:after="60"/>
              <w:outlineLvl w:val="0"/>
              <w:rPr>
                <w:rFonts w:ascii="Arial Narrow" w:hAnsi="Arial Narrow"/>
                <w:sz w:val="20"/>
                <w:szCs w:val="20"/>
              </w:rPr>
            </w:pPr>
            <w:hyperlink r:id="rId38" w:history="1">
              <w:r w:rsidR="00467550" w:rsidRPr="00851270">
                <w:rPr>
                  <w:rStyle w:val="Hyperlink"/>
                  <w:rFonts w:ascii="Arial Narrow" w:hAnsi="Arial Narrow" w:cs="Lucida Grande"/>
                  <w:sz w:val="20"/>
                  <w:szCs w:val="20"/>
                </w:rPr>
                <w:t>http://www.maps101.com/index.php?option=com_user&amp;view=login</w:t>
              </w:r>
            </w:hyperlink>
            <w:r w:rsidR="00467550">
              <w:rPr>
                <w:rFonts w:ascii="Arial Narrow" w:hAnsi="Arial Narrow" w:cs="Lucida Grande"/>
                <w:color w:val="000000"/>
                <w:sz w:val="20"/>
                <w:szCs w:val="20"/>
              </w:rPr>
              <w:t xml:space="preserve"> </w:t>
            </w:r>
          </w:p>
        </w:tc>
      </w:tr>
    </w:tbl>
    <w:p w14:paraId="653200B5" w14:textId="77777777" w:rsidR="005F39E7" w:rsidRPr="003553D1" w:rsidRDefault="005F39E7"/>
    <w:p w14:paraId="4A52031C" w14:textId="77777777" w:rsidR="005F39E7" w:rsidRPr="003553D1" w:rsidRDefault="005F39E7"/>
    <w:p w14:paraId="667ED2A7" w14:textId="77777777" w:rsidR="005656D8" w:rsidRDefault="005656D8" w:rsidP="00967F44"/>
    <w:sectPr w:rsidR="005656D8" w:rsidSect="00BA1BA5">
      <w:headerReference w:type="even" r:id="rId39"/>
      <w:headerReference w:type="default" r:id="rId40"/>
      <w:footerReference w:type="default" r:id="rId41"/>
      <w:headerReference w:type="first" r:id="rId4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8B7C" w14:textId="77777777" w:rsidR="00A35FCC" w:rsidRDefault="00A35FCC" w:rsidP="00401A1E">
      <w:r>
        <w:separator/>
      </w:r>
    </w:p>
  </w:endnote>
  <w:endnote w:type="continuationSeparator" w:id="0">
    <w:p w14:paraId="6D4D508F" w14:textId="77777777" w:rsidR="00A35FCC" w:rsidRDefault="00A35FCC"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EB503C" w:rsidRPr="00BA1BA5" w:rsidRDefault="00EB503C"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EB503C" w:rsidRPr="00BA1BA5" w:rsidRDefault="00EB503C"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1F03CF">
      <w:rPr>
        <w:noProof/>
        <w:sz w:val="18"/>
        <w:szCs w:val="18"/>
      </w:rPr>
      <w:t>9</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1F03CF">
      <w:rPr>
        <w:noProof/>
        <w:sz w:val="18"/>
        <w:szCs w:val="18"/>
      </w:rPr>
      <w:t>10</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15C10" w14:textId="77777777" w:rsidR="00A35FCC" w:rsidRDefault="00A35FCC" w:rsidP="00401A1E">
      <w:r>
        <w:separator/>
      </w:r>
    </w:p>
  </w:footnote>
  <w:footnote w:type="continuationSeparator" w:id="0">
    <w:p w14:paraId="2F5DBA3E" w14:textId="77777777" w:rsidR="00A35FCC" w:rsidRDefault="00A35FCC"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EB503C" w:rsidRDefault="00A35FCC">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EB503C"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EB503C" w:rsidRPr="00EA27F6" w:rsidRDefault="00EB503C" w:rsidP="00BA1BA5">
          <w:pPr>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EB503C" w:rsidRPr="00EA27F6" w:rsidRDefault="00EB503C"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3C8C0A7A" w:rsidR="00EB503C" w:rsidRPr="00EA27F6" w:rsidRDefault="00EB503C" w:rsidP="00BA1BA5">
          <w:pPr>
            <w:jc w:val="center"/>
            <w:rPr>
              <w:b/>
              <w:sz w:val="28"/>
              <w:szCs w:val="28"/>
            </w:rPr>
          </w:pPr>
          <w:r>
            <w:rPr>
              <w:b/>
              <w:sz w:val="28"/>
              <w:szCs w:val="28"/>
            </w:rPr>
            <w:t>Social Studies</w:t>
          </w:r>
        </w:p>
        <w:p w14:paraId="1307C1C6" w14:textId="3170A5DE" w:rsidR="00EB503C" w:rsidRPr="00EA27F6" w:rsidRDefault="00EB503C" w:rsidP="00EB503C">
          <w:pPr>
            <w:jc w:val="center"/>
            <w:rPr>
              <w:b/>
              <w:sz w:val="28"/>
              <w:szCs w:val="28"/>
            </w:rPr>
          </w:pPr>
          <w:r>
            <w:rPr>
              <w:b/>
              <w:sz w:val="28"/>
              <w:szCs w:val="28"/>
            </w:rPr>
            <w:t>Grade 2</w:t>
          </w:r>
        </w:p>
      </w:tc>
    </w:tr>
  </w:tbl>
  <w:p w14:paraId="19E072F6" w14:textId="5119679F" w:rsidR="00EB503C" w:rsidRPr="00FC4797" w:rsidRDefault="00A35FCC">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EB503C" w:rsidRDefault="00A35FCC">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641"/>
    <w:multiLevelType w:val="hybridMultilevel"/>
    <w:tmpl w:val="F70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44AD5"/>
    <w:multiLevelType w:val="hybridMultilevel"/>
    <w:tmpl w:val="ABB8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66835"/>
    <w:multiLevelType w:val="hybridMultilevel"/>
    <w:tmpl w:val="0D40D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3897B8A"/>
    <w:multiLevelType w:val="hybridMultilevel"/>
    <w:tmpl w:val="3DF0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2B96"/>
    <w:multiLevelType w:val="hybridMultilevel"/>
    <w:tmpl w:val="8696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D339A"/>
    <w:multiLevelType w:val="hybridMultilevel"/>
    <w:tmpl w:val="550AC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67205C"/>
    <w:multiLevelType w:val="hybridMultilevel"/>
    <w:tmpl w:val="211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82DC1"/>
    <w:multiLevelType w:val="hybridMultilevel"/>
    <w:tmpl w:val="F4B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466B1"/>
    <w:multiLevelType w:val="hybridMultilevel"/>
    <w:tmpl w:val="C29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4074B"/>
    <w:multiLevelType w:val="hybridMultilevel"/>
    <w:tmpl w:val="A9C6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1119B3"/>
    <w:multiLevelType w:val="hybridMultilevel"/>
    <w:tmpl w:val="225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1067D"/>
    <w:multiLevelType w:val="hybridMultilevel"/>
    <w:tmpl w:val="588C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56746F"/>
    <w:multiLevelType w:val="hybridMultilevel"/>
    <w:tmpl w:val="D87E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FE7685"/>
    <w:multiLevelType w:val="hybridMultilevel"/>
    <w:tmpl w:val="38D2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CC3957"/>
    <w:multiLevelType w:val="hybridMultilevel"/>
    <w:tmpl w:val="F6CA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A3607A"/>
    <w:multiLevelType w:val="hybridMultilevel"/>
    <w:tmpl w:val="D7F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B6F7D"/>
    <w:multiLevelType w:val="hybridMultilevel"/>
    <w:tmpl w:val="5A4ED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127389"/>
    <w:multiLevelType w:val="hybridMultilevel"/>
    <w:tmpl w:val="4C8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4568C"/>
    <w:multiLevelType w:val="hybridMultilevel"/>
    <w:tmpl w:val="271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2"/>
  </w:num>
  <w:num w:numId="5">
    <w:abstractNumId w:val="2"/>
  </w:num>
  <w:num w:numId="6">
    <w:abstractNumId w:val="18"/>
  </w:num>
  <w:num w:numId="7">
    <w:abstractNumId w:val="6"/>
  </w:num>
  <w:num w:numId="8">
    <w:abstractNumId w:val="19"/>
  </w:num>
  <w:num w:numId="9">
    <w:abstractNumId w:val="16"/>
  </w:num>
  <w:num w:numId="10">
    <w:abstractNumId w:val="11"/>
  </w:num>
  <w:num w:numId="11">
    <w:abstractNumId w:val="21"/>
  </w:num>
  <w:num w:numId="12">
    <w:abstractNumId w:val="14"/>
  </w:num>
  <w:num w:numId="13">
    <w:abstractNumId w:val="23"/>
  </w:num>
  <w:num w:numId="14">
    <w:abstractNumId w:val="3"/>
  </w:num>
  <w:num w:numId="15">
    <w:abstractNumId w:val="9"/>
  </w:num>
  <w:num w:numId="16">
    <w:abstractNumId w:val="1"/>
  </w:num>
  <w:num w:numId="17">
    <w:abstractNumId w:val="15"/>
  </w:num>
  <w:num w:numId="18">
    <w:abstractNumId w:val="17"/>
  </w:num>
  <w:num w:numId="19">
    <w:abstractNumId w:val="8"/>
  </w:num>
  <w:num w:numId="20">
    <w:abstractNumId w:val="0"/>
  </w:num>
  <w:num w:numId="21">
    <w:abstractNumId w:val="13"/>
  </w:num>
  <w:num w:numId="22">
    <w:abstractNumId w:val="20"/>
  </w:num>
  <w:num w:numId="23">
    <w:abstractNumId w:val="10"/>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373FA"/>
    <w:rsid w:val="000435C6"/>
    <w:rsid w:val="00055B52"/>
    <w:rsid w:val="00060917"/>
    <w:rsid w:val="000619DB"/>
    <w:rsid w:val="00066267"/>
    <w:rsid w:val="00074529"/>
    <w:rsid w:val="00085C6C"/>
    <w:rsid w:val="00096499"/>
    <w:rsid w:val="000A5BE2"/>
    <w:rsid w:val="000B61F6"/>
    <w:rsid w:val="000C04FC"/>
    <w:rsid w:val="000C1D41"/>
    <w:rsid w:val="000C2ADA"/>
    <w:rsid w:val="000D3201"/>
    <w:rsid w:val="000D63D1"/>
    <w:rsid w:val="00103F9D"/>
    <w:rsid w:val="00120248"/>
    <w:rsid w:val="00127666"/>
    <w:rsid w:val="00131307"/>
    <w:rsid w:val="00132282"/>
    <w:rsid w:val="00134A8A"/>
    <w:rsid w:val="00137BD8"/>
    <w:rsid w:val="001508AB"/>
    <w:rsid w:val="00151C73"/>
    <w:rsid w:val="00161ACB"/>
    <w:rsid w:val="00181E83"/>
    <w:rsid w:val="00185B44"/>
    <w:rsid w:val="00191FDC"/>
    <w:rsid w:val="001A1C39"/>
    <w:rsid w:val="001A4836"/>
    <w:rsid w:val="001C062E"/>
    <w:rsid w:val="001C3954"/>
    <w:rsid w:val="001C6B6D"/>
    <w:rsid w:val="001E33EF"/>
    <w:rsid w:val="001E382C"/>
    <w:rsid w:val="001F03CF"/>
    <w:rsid w:val="001F6462"/>
    <w:rsid w:val="001F702F"/>
    <w:rsid w:val="00202F98"/>
    <w:rsid w:val="00222D6B"/>
    <w:rsid w:val="00225308"/>
    <w:rsid w:val="00226047"/>
    <w:rsid w:val="00246CE5"/>
    <w:rsid w:val="0024712C"/>
    <w:rsid w:val="00252254"/>
    <w:rsid w:val="00270570"/>
    <w:rsid w:val="002901F8"/>
    <w:rsid w:val="002C0633"/>
    <w:rsid w:val="002E0E98"/>
    <w:rsid w:val="002E59A6"/>
    <w:rsid w:val="002F6027"/>
    <w:rsid w:val="00315E8B"/>
    <w:rsid w:val="00320292"/>
    <w:rsid w:val="00327F11"/>
    <w:rsid w:val="003338D5"/>
    <w:rsid w:val="003507CB"/>
    <w:rsid w:val="003604FC"/>
    <w:rsid w:val="00360F41"/>
    <w:rsid w:val="00372860"/>
    <w:rsid w:val="00380A68"/>
    <w:rsid w:val="003865B5"/>
    <w:rsid w:val="003977AB"/>
    <w:rsid w:val="003A5739"/>
    <w:rsid w:val="003B0F8F"/>
    <w:rsid w:val="003C2D7C"/>
    <w:rsid w:val="003D36F3"/>
    <w:rsid w:val="003E3A47"/>
    <w:rsid w:val="003F4BE2"/>
    <w:rsid w:val="00401A1E"/>
    <w:rsid w:val="00405E46"/>
    <w:rsid w:val="004206E5"/>
    <w:rsid w:val="00421445"/>
    <w:rsid w:val="00445C10"/>
    <w:rsid w:val="00461A04"/>
    <w:rsid w:val="00463B66"/>
    <w:rsid w:val="00467550"/>
    <w:rsid w:val="004722FA"/>
    <w:rsid w:val="00475466"/>
    <w:rsid w:val="00495136"/>
    <w:rsid w:val="004A23F9"/>
    <w:rsid w:val="004A739D"/>
    <w:rsid w:val="004A7A38"/>
    <w:rsid w:val="004B607D"/>
    <w:rsid w:val="004E7121"/>
    <w:rsid w:val="00520FC7"/>
    <w:rsid w:val="00521383"/>
    <w:rsid w:val="00535B33"/>
    <w:rsid w:val="0054105D"/>
    <w:rsid w:val="005450D9"/>
    <w:rsid w:val="00561E94"/>
    <w:rsid w:val="005656D8"/>
    <w:rsid w:val="005661D1"/>
    <w:rsid w:val="00577DFE"/>
    <w:rsid w:val="005920D0"/>
    <w:rsid w:val="005D028C"/>
    <w:rsid w:val="005D268D"/>
    <w:rsid w:val="005D6A5A"/>
    <w:rsid w:val="005D7FFD"/>
    <w:rsid w:val="005F39E7"/>
    <w:rsid w:val="00615296"/>
    <w:rsid w:val="00621A0B"/>
    <w:rsid w:val="00631B83"/>
    <w:rsid w:val="006327C8"/>
    <w:rsid w:val="00644D5E"/>
    <w:rsid w:val="006604C4"/>
    <w:rsid w:val="006665DB"/>
    <w:rsid w:val="006675B3"/>
    <w:rsid w:val="00671F41"/>
    <w:rsid w:val="006A7D2A"/>
    <w:rsid w:val="006C59DC"/>
    <w:rsid w:val="006D19D7"/>
    <w:rsid w:val="006E62B9"/>
    <w:rsid w:val="006F7D55"/>
    <w:rsid w:val="00701F8C"/>
    <w:rsid w:val="00707541"/>
    <w:rsid w:val="00742008"/>
    <w:rsid w:val="00757607"/>
    <w:rsid w:val="00764E5C"/>
    <w:rsid w:val="00776455"/>
    <w:rsid w:val="00783617"/>
    <w:rsid w:val="00787002"/>
    <w:rsid w:val="00795B03"/>
    <w:rsid w:val="007A009E"/>
    <w:rsid w:val="007A6E2D"/>
    <w:rsid w:val="007C49EF"/>
    <w:rsid w:val="007C5865"/>
    <w:rsid w:val="007D4C2F"/>
    <w:rsid w:val="007F578F"/>
    <w:rsid w:val="00802A98"/>
    <w:rsid w:val="0080450F"/>
    <w:rsid w:val="00805AA0"/>
    <w:rsid w:val="00810D3B"/>
    <w:rsid w:val="00811F7E"/>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300D"/>
    <w:rsid w:val="00967F44"/>
    <w:rsid w:val="00970BFE"/>
    <w:rsid w:val="00977AF5"/>
    <w:rsid w:val="009B2E68"/>
    <w:rsid w:val="009B5637"/>
    <w:rsid w:val="009C13C5"/>
    <w:rsid w:val="009C21EC"/>
    <w:rsid w:val="009D19F4"/>
    <w:rsid w:val="00A05004"/>
    <w:rsid w:val="00A2298B"/>
    <w:rsid w:val="00A23213"/>
    <w:rsid w:val="00A23220"/>
    <w:rsid w:val="00A35FCC"/>
    <w:rsid w:val="00A41E56"/>
    <w:rsid w:val="00A52459"/>
    <w:rsid w:val="00A56A84"/>
    <w:rsid w:val="00A57FB0"/>
    <w:rsid w:val="00A614BE"/>
    <w:rsid w:val="00A6700B"/>
    <w:rsid w:val="00A7287A"/>
    <w:rsid w:val="00A8374F"/>
    <w:rsid w:val="00A91E81"/>
    <w:rsid w:val="00A96602"/>
    <w:rsid w:val="00AC150C"/>
    <w:rsid w:val="00AC17DE"/>
    <w:rsid w:val="00AD33EC"/>
    <w:rsid w:val="00AF77CA"/>
    <w:rsid w:val="00B05554"/>
    <w:rsid w:val="00B15DC9"/>
    <w:rsid w:val="00B24FEB"/>
    <w:rsid w:val="00B25708"/>
    <w:rsid w:val="00B67779"/>
    <w:rsid w:val="00BA1BA5"/>
    <w:rsid w:val="00BE33D3"/>
    <w:rsid w:val="00BE3DF5"/>
    <w:rsid w:val="00C1385C"/>
    <w:rsid w:val="00C16018"/>
    <w:rsid w:val="00C214C3"/>
    <w:rsid w:val="00C3719E"/>
    <w:rsid w:val="00C833B1"/>
    <w:rsid w:val="00CA1E55"/>
    <w:rsid w:val="00CA399A"/>
    <w:rsid w:val="00CB0E36"/>
    <w:rsid w:val="00CB65CB"/>
    <w:rsid w:val="00CD4E6A"/>
    <w:rsid w:val="00CE4CA1"/>
    <w:rsid w:val="00CE7038"/>
    <w:rsid w:val="00CF0815"/>
    <w:rsid w:val="00CF3886"/>
    <w:rsid w:val="00D02F55"/>
    <w:rsid w:val="00D16E84"/>
    <w:rsid w:val="00D23FDC"/>
    <w:rsid w:val="00D315F1"/>
    <w:rsid w:val="00D47417"/>
    <w:rsid w:val="00D62D10"/>
    <w:rsid w:val="00D72EF5"/>
    <w:rsid w:val="00D83BC7"/>
    <w:rsid w:val="00DA4222"/>
    <w:rsid w:val="00DC288F"/>
    <w:rsid w:val="00DC3866"/>
    <w:rsid w:val="00DD6D40"/>
    <w:rsid w:val="00DE7EA6"/>
    <w:rsid w:val="00E040E7"/>
    <w:rsid w:val="00E11FB9"/>
    <w:rsid w:val="00E150ED"/>
    <w:rsid w:val="00E20051"/>
    <w:rsid w:val="00E36CDB"/>
    <w:rsid w:val="00E53E91"/>
    <w:rsid w:val="00E62EBD"/>
    <w:rsid w:val="00E67CC5"/>
    <w:rsid w:val="00E80349"/>
    <w:rsid w:val="00E82A37"/>
    <w:rsid w:val="00E91B5B"/>
    <w:rsid w:val="00E95EEE"/>
    <w:rsid w:val="00E96572"/>
    <w:rsid w:val="00EA1EBB"/>
    <w:rsid w:val="00EA27F6"/>
    <w:rsid w:val="00EA47F1"/>
    <w:rsid w:val="00EB503C"/>
    <w:rsid w:val="00EC6BC0"/>
    <w:rsid w:val="00EE595C"/>
    <w:rsid w:val="00EF66E1"/>
    <w:rsid w:val="00F05D2C"/>
    <w:rsid w:val="00F06E64"/>
    <w:rsid w:val="00F30487"/>
    <w:rsid w:val="00F3412E"/>
    <w:rsid w:val="00F3439A"/>
    <w:rsid w:val="00F60BC1"/>
    <w:rsid w:val="00F6396A"/>
    <w:rsid w:val="00F8320C"/>
    <w:rsid w:val="00F94965"/>
    <w:rsid w:val="00F9582F"/>
    <w:rsid w:val="00F979DD"/>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26" Type="http://schemas.openxmlformats.org/officeDocument/2006/relationships/hyperlink" Target="http://www.apples4theteacher.com/native-american/short-stori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vde.state.wv.us/strategybank/VocabularyStrategies.html" TargetMode="External"/><Relationship Id="rId34" Type="http://schemas.openxmlformats.org/officeDocument/2006/relationships/hyperlink" Target="http://www.worldbookonline.com/kids/home"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25" Type="http://schemas.openxmlformats.org/officeDocument/2006/relationships/hyperlink" Target="http://ewebtribe.com/NACulture/stories.htm" TargetMode="External"/><Relationship Id="rId33" Type="http://schemas.openxmlformats.org/officeDocument/2006/relationships/hyperlink" Target="http://www.lyricsmania.com/the_great_american_melting_pot_lyrics_schoolhouse_rock.html" TargetMode="External"/><Relationship Id="rId38" Type="http://schemas.openxmlformats.org/officeDocument/2006/relationships/hyperlink" Target="http://www.maps101.com/index.php?option=com_user&amp;view=login" TargetMode="External"/><Relationship Id="rId2" Type="http://schemas.openxmlformats.org/officeDocument/2006/relationships/numbering" Target="numbering.xml"/><Relationship Id="rId16" Type="http://schemas.openxmlformats.org/officeDocument/2006/relationships/hyperlink" Target="http://tn.gov/education/standards/social_studies.shtml" TargetMode="External"/><Relationship Id="rId20" Type="http://schemas.openxmlformats.org/officeDocument/2006/relationships/hyperlink" Target="http://www.learningunlimitedllc.com/2013/07/5-steps-vocabulary-instruction/" TargetMode="External"/><Relationship Id="rId29" Type="http://schemas.openxmlformats.org/officeDocument/2006/relationships/hyperlink" Target="http://www.kidzworld.com/article/5001-asian-culture-and-tradition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hievethecore.org/page/1027/academic-word-finder" TargetMode="External"/><Relationship Id="rId24" Type="http://schemas.openxmlformats.org/officeDocument/2006/relationships/hyperlink" Target="http://www.worldatlas.com/webimage/countrys/namerica/usstates/usa50out.htm" TargetMode="External"/><Relationship Id="rId32" Type="http://schemas.openxmlformats.org/officeDocument/2006/relationships/hyperlink" Target="http://www.tnhistoryforkids.org/people/sam_houston" TargetMode="External"/><Relationship Id="rId37" Type="http://schemas.openxmlformats.org/officeDocument/2006/relationships/hyperlink" Target="http://www.history.com/topics"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eachersites.schoolworld.com/webpages/BRELibrary/scssscurriculumresou.cfm" TargetMode="Externa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www.livescience.com/28945-american-culture.html" TargetMode="External"/><Relationship Id="rId36" Type="http://schemas.openxmlformats.org/officeDocument/2006/relationships/hyperlink" Target="http://teachersites.schoolworld.com/webpages/BRELibrary/scssscurriculumresou.cfm" TargetMode="External"/><Relationship Id="rId10" Type="http://schemas.openxmlformats.org/officeDocument/2006/relationships/hyperlink" Target="http://achievethecore.org/page/642/text-complexity-collection" TargetMode="External"/><Relationship Id="rId19" Type="http://schemas.openxmlformats.org/officeDocument/2006/relationships/hyperlink" Target="http://www.sde.idaho.gov/site/social_studies/docs/core/Visual%20Evidence.pdf" TargetMode="External"/><Relationship Id="rId31" Type="http://schemas.openxmlformats.org/officeDocument/2006/relationships/hyperlink" Target="http://www.criticalmediaproject.org/cml/media/schoolhouse-rock-great-american-melting-po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4" Type="http://schemas.openxmlformats.org/officeDocument/2006/relationships/hyperlink" Target="http://tn.gov/education/standards/social_studies/std_ss_coding_document.pdf" TargetMode="Externa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www.tnhistoryforkids.org/people" TargetMode="External"/><Relationship Id="rId30" Type="http://schemas.openxmlformats.org/officeDocument/2006/relationships/hyperlink" Target="http://tennesseeencyclopedia.net/" TargetMode="External"/><Relationship Id="rId35" Type="http://schemas.openxmlformats.org/officeDocument/2006/relationships/hyperlink" Target="http://tntel.tnsos.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4CE6-932A-45BA-928F-5056E345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23027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4</cp:revision>
  <cp:lastPrinted>2015-10-02T19:58:00Z</cp:lastPrinted>
  <dcterms:created xsi:type="dcterms:W3CDTF">2015-10-06T18:57:00Z</dcterms:created>
  <dcterms:modified xsi:type="dcterms:W3CDTF">2015-10-06T18:58:00Z</dcterms:modified>
</cp:coreProperties>
</file>